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měla o silvestrovské noci plné ruce práce</w:t>
      </w:r>
    </w:p>
    <w:p>
      <w:pPr/>
      <w:r>
        <w:rPr>
          <w:b w:val="1"/>
          <w:bCs w:val="1"/>
        </w:rPr>
        <w:t xml:space="preserve">Dnes se vrátíme k silvestrovským oslavám v Moravskoslezském kraji. Zatímco zdravotníci nevěděli kam dřív skočit, pro hasiče patřila noc k těm klidnějším. Strážníci většinou vyjížděli k rušení nočního klidu.</w:t>
      </w:r>
    </w:p>
    <w:p>
      <w:pPr/>
      <w:r>
        <w:rPr/>
        <w:t xml:space="preserve">Silvestrovská noc bývá už tradičně z pohledu složek integrovaného záchranného systému náročná a počet zásahů bývá ve srovnání s běžnými dny a nocemi několikanásobný. Nejvíce práce mají už tradičně zdravotníci. kteří měli asi 400 případů, což je téměř trojnásobek normálu. 7 událostí se týkalo přímo odpalování pyrotechniky. </w:t>
      </w:r>
    </w:p>
    <w:p>
      <w:pPr/>
      <w:r>
        <w:rPr>
          <w:b w:val="1"/>
          <w:bCs w:val="1"/>
        </w:rPr>
        <w:t xml:space="preserve">Lukáš Humpl, mluvčí ZZS MS kraje:</w:t>
      </w:r>
      <w:r>
        <w:rPr/>
        <w:t xml:space="preserve"> "U pěti mužů se jednalo o lehká nebo středně těžká poranění hlavy  nebo končetiny. U dvanáctiletého chlapce a patnáctileté dívky o vážná poranění prstů na ruce."</w:t>
      </w:r>
    </w:p>
    <w:p>
      <w:pPr/>
      <w:r>
        <w:rPr/>
        <w:t xml:space="preserve">Ve stovce případů se jednalo o úrazy jako jsou pády se zraněním hlavy a končetin a řezná poranění od skla. často v kombinaci s alkoholem.</w:t>
      </w:r>
    </w:p>
    <w:p>
      <w:pPr/>
      <w:r>
        <w:rPr/>
        <w:t xml:space="preserve">Hasiči měli měli přibližně 40 výjezdů a většina z nich byla následkem nevhodného použití zábavné pyrotechniky.</w:t>
      </w:r>
    </w:p>
    <w:p>
      <w:pPr/>
      <w:r>
        <w:rPr>
          <w:b w:val="1"/>
          <w:bCs w:val="1"/>
        </w:rPr>
        <w:t xml:space="preserve">Kamila Langerová, mluvčí HZS MS kraje: </w:t>
      </w:r>
      <w:r>
        <w:rPr/>
        <w:t xml:space="preserve">"Nejčastěji se v podobných případech jedná o požáry odpadních nádob - košů, či  kontejnerů, hořely rovněž papírové obaly od pyrotechniky. Velmi „běžným“ jevem byly  požáry porostů, jako jsou keře, tráva či živé ploty.  Prvním požárem roku 2024 byl právě požár tújí v délce asi 3 metry v Holčovicích."</w:t>
      </w:r>
    </w:p>
    <w:p>
      <w:pPr/>
      <w:r>
        <w:rPr/>
        <w:t xml:space="preserve">Městská policie na Silvestra posílila hlídky v ulicích. V průběhu večera a noci strážníci vyjížděli k více než  k šedesáti oznámením.  Jednalo se o případy narušení veřejného pořádku, drobné výtržnosti či o rušení  nočního klidu a drobné neshody v domácnostech.</w:t>
      </w:r>
    </w:p>
    <w:p>
      <w:pPr/>
      <w:r>
        <w:rPr/>
        <w:t xml:space="preserve">---</w:t>
      </w:r>
    </w:p>
    <w:p>
      <w:pPr>
        <w:pStyle w:val="Heading1"/>
      </w:pPr>
      <w:r>
        <w:rPr>
          <w:sz w:val="36"/>
          <w:szCs w:val="36"/>
        </w:rPr>
        <w:t xml:space="preserve">V Havířově se narodilo první miminko v MSK</w:t>
      </w:r>
    </w:p>
    <w:p>
      <w:pPr/>
      <w:r>
        <w:rPr>
          <w:b w:val="1"/>
          <w:bCs w:val="1"/>
        </w:rPr>
        <w:t xml:space="preserve">Prvním dítětem letošního roku v Moravskoslezském kraji je Viktorie. Narodila se 26 minut po půlnoci v havířovské porodnici.  Jelikož se miminko narodilo na Nový rok, má rodina má nárok na vyšší rodičovský příspěvek. Myslí si však, že je to není spravedlivé.</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V porodnicích napříč krajem se do rána narodilo 6 dívek a jeden chlapec.</w:t>
      </w:r>
    </w:p>
    <w:p>
      <w:pPr/>
      <w:r>
        <w:rPr>
          <w:b w:val="1"/>
          <w:bCs w:val="1"/>
        </w:rPr>
        <w:t xml:space="preserve">Jan Krkoška (ANO), hejtman MSK: </w:t>
      </w:r>
      <w:r>
        <w:rPr/>
        <w:t xml:space="preserve">"Já by jsem všem miminkům, která se narodila v novém roce popřál hlavně zdraví, pohodu, klid v rodinách a rodičům taktéž.”</w:t>
      </w:r>
    </w:p>
    <w:p>
      <w:pPr/>
      <w:r>
        <w:rPr/>
        <w:t xml:space="preserve">Tím, že se Viktorie narodila až po půlnoci, mají rodiče nárok na vyšší rodičovský příspěvek. </w:t>
      </w:r>
    </w:p>
    <w:p>
      <w:pPr/>
      <w:r>
        <w:rPr>
          <w:b w:val="1"/>
          <w:bCs w:val="1"/>
        </w:rPr>
        <w:t xml:space="preserve">Lucie Čierníková, maminka: </w:t>
      </w:r>
      <w:r>
        <w:rPr/>
        <w:t xml:space="preserve">"V tu chvíli, když rodíte, tak máte ty bolesti a nedíváte se jestli dostanete těch 50 tisíc, nebo nedostanete 50 tisíc. Už chcete klid a miminko na světě. Ale po tom porodu jsme byli rádi, že se nám připsalo těch 50 tisíc. Myslím, že by to měli dostat všichni. Minuta před půlnocí, nebo minuta po půlnoci.”</w:t>
      </w:r>
    </w:p>
    <w:p>
      <w:pPr/>
      <w:r>
        <w:rPr/>
        <w:t xml:space="preserve">Rodičovský příspěvek se od 1. ledna zvýšil z 300 tisíc na 350 tisíc korun. </w:t>
      </w:r>
    </w:p>
    <w:p>
      <w:pPr/>
      <w:r>
        <w:rPr/>
        <w:t xml:space="preserve">---</w:t>
      </w:r>
    </w:p>
    <w:p>
      <w:pPr/>
      <w:r>
        <w:rPr/>
        <w:t xml:space="preserve">Letošní plán horníků na Karvinsku je 1,2 milionu tun černého uhlí. Společnost OKD proto také pořád hledá nové horníky. OKD má zajištěný odbyt, firma věří, že ustojí výkyvy cen uhlí a díky polskému souhlasu může také žádat o povolení další těžby až do začátku roku 2026. Pak se hornické časy definitivně uzavřou.</w:t>
      </w:r>
    </w:p>
    <w:p>
      <w:pPr/>
      <w:r>
        <w:rPr/>
        <w:t xml:space="preserve">---</w:t>
      </w:r>
    </w:p>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Rozpočet NJ myslí na sportovce, kulturu i zubaře</w:t>
      </w:r>
    </w:p>
    <w:p>
      <w:pPr/>
      <w:r>
        <w:rPr>
          <w:b w:val="1"/>
          <w:bCs w:val="1"/>
        </w:rPr>
        <w:t xml:space="preserve">Téměř 36 milionů korun z rozpočtu Nového Jičína půjde letos na podporu činnosti sportovních klubů, kulturních a sociálních organizací. Jeden milion korun směřuje i do oblasti stomatologické péče.</w:t>
      </w:r>
    </w:p>
    <w:p>
      <w:pPr/>
      <w:r>
        <w:rPr/>
        <w:t xml:space="preserve">Rozpočet Nového Jičína počítá letos opět se štědrou podporou sportovních klubů a oddílů, kulturních a volnočasových organizací a spolků, a také sociálních organizací. Město se rozhodlo do těchto programových dotací vložit částku 35,9 milionů korun. </w:t>
      </w:r>
    </w:p>
    <w:p>
      <w:pPr/>
      <w:r>
        <w:rPr>
          <w:b w:val="1"/>
          <w:bCs w:val="1"/>
        </w:rPr>
        <w:t xml:space="preserve">Stanislav Kopecký (ANO), starosta Nového Jičína: </w:t>
      </w:r>
      <w:r>
        <w:rPr/>
        <w:t xml:space="preserve">“Všechny zapsané spolky, sportovní kluby, ale i neziskové organizace jsou nějakým způsobem navázány na rozpočet města. Oproti loňskému roku město zvýšilo podporu tímto směrem o 5 milionů 100 tisíc korun.”  </w:t>
      </w:r>
    </w:p>
    <w:p>
      <w:pPr/>
      <w:r>
        <w:rPr>
          <w:b w:val="1"/>
          <w:bCs w:val="1"/>
        </w:rPr>
        <w:t xml:space="preserve">Ondřej Syrovátka (ZELENÍ), 1. místostarosta Nového Jičína: </w:t>
      </w:r>
      <w:r>
        <w:rPr/>
        <w:t xml:space="preserve">“Ten celkový objem je velké množství peněz, kolem tohoto tématu už na zastupitelstvu ale nebyla velká diskuze, protože vše prošlo schválením různými komisemi, ať už kulturní, pro výchovu a vzdělávání nebo sportovní.” </w:t>
      </w:r>
    </w:p>
    <w:p>
      <w:pPr/>
      <w:r>
        <w:rPr/>
        <w:t xml:space="preserve">Co se týče dalších dotací, velká změna nastala u podpory stomatologické péče, se kterou radnice začala před dvěma lety. </w:t>
      </w:r>
    </w:p>
    <w:p>
      <w:pPr/>
      <w:r>
        <w:rPr>
          <w:b w:val="1"/>
          <w:bCs w:val="1"/>
        </w:rPr>
        <w:t xml:space="preserve">Stanislav Kopecký (ANO), starosta Nového Jičína: </w:t>
      </w:r>
      <w:r>
        <w:rPr/>
        <w:t xml:space="preserve">“Zastupitelé města rozvolnili tu část uznatelných nákladů, je alokován jeden milion korun. Výrazná změna spočívá v tom, že budeme podporovat pouze nově příchozí stomatology do Nového Jičína.”</w:t>
      </w:r>
    </w:p>
    <w:p>
      <w:pPr/>
      <w:r>
        <w:rPr/>
        <w:t xml:space="preserve">Dále radnice připravuje novou formu podpory v oblasti zdravotnictví, která by měla začít fungovat v roce 2025 a ta by měla směřovat přímo na studenty konkrétních lékařských oborů, kterých bude ve městě nedostatek.</w:t>
      </w:r>
    </w:p>
    <w:p>
      <w:pPr/>
      <w:r>
        <w:rPr/>
        <w:t xml:space="preserve">---</w:t>
      </w:r>
    </w:p>
    <w:p>
      <w:pPr/>
      <w:r>
        <w:rPr/>
        <w:t xml:space="preserve">Začíná Tříkrálová sbírka, lidé mohou přispět na pomoc potřebným u desítek tisíc dobrovolníků v ulicích a také na bankovní účet sbírky nebo prostřednictvím dárcovské SMS. Sbírka potrvá do 14. ledna. V loňském roce Tříkrálová sbírka vynesla víc než 161 milionů korun, což bylo nejvíce v její historii.</w:t>
      </w:r>
    </w:p>
    <w:p>
      <w:pPr/>
      <w:r>
        <w:rPr/>
        <w:t xml:space="preserve">Ostravský kickboxer Václav Sivák je opět mistrem světa. Předposlední prosincový den nastoupil v pražské Lucerně ve finále mistrovství světa WAKO PRO a na body dokázal porazit marockou jedničku Anasse Ahmidoucha. Pro Siváka to znamenalo obhajobu světového titulu z roku </w:t>
      </w:r>
    </w:p>
    <w:p>
      <w:pPr/>
      <w:r>
        <w:rPr/>
        <w:t xml:space="preserve">---</w:t>
      </w:r>
    </w:p>
    <w:p>
      <w:pPr>
        <w:pStyle w:val="Heading1"/>
      </w:pPr>
      <w:r>
        <w:rPr>
          <w:sz w:val="36"/>
          <w:szCs w:val="36"/>
        </w:rPr>
        <w:t xml:space="preserve">Na basketbalistu Trojana se přišlo v Opavě podívat tři a půl tisíce lidí</w:t>
      </w:r>
    </w:p>
    <w:p>
      <w:pPr/>
      <w:r>
        <w:rPr>
          <w:b w:val="1"/>
          <w:bCs w:val="1"/>
        </w:rPr>
        <w:t xml:space="preserve">Jeden z nejlepších českých herců Ivan Trojan pobláznil Opavu. Nastoupil za místní basketbalový klub a podívat se na to přišlo tři a půl tisíce lidí. Trojan pomohl Opavě k vítězství nad Pískem 105:94 čtyřmi body.</w:t>
      </w:r>
    </w:p>
    <w:p>
      <w:pPr/>
      <w:r>
        <w:rPr/>
        <w:t xml:space="preserve">Byl to ze strany opavského basketbalového klubu  geniální nápad: populární herec Ivan Trojan v juniorském věku basketbal  hrál, s Opavany potrénoval a nakonec se proti Písku i střelecky prosadil.</w:t>
      </w:r>
    </w:p>
    <w:p>
      <w:pPr/>
      <w:r>
        <w:rPr>
          <w:b w:val="1"/>
          <w:bCs w:val="1"/>
        </w:rPr>
        <w:t xml:space="preserve">Ivan Trojan, herec, basketbalista BK Opava:</w:t>
      </w:r>
      <w:r>
        <w:rPr/>
        <w:t xml:space="preserve"> „Opava vyhrála, mně se  podařilo dát několik bodů, diváci přišli a navíc se vybralo dost peněz na  charitu, takže si myslím, že to dopadlo naprosto skvěle.“</w:t>
      </w:r>
    </w:p>
    <w:p>
      <w:pPr/>
      <w:r>
        <w:rPr/>
        <w:t xml:space="preserve">Nebyla to Trojanova exhibice, herec byl opravdu platným  členem mistrovského týmu.</w:t>
      </w:r>
    </w:p>
    <w:p>
      <w:pPr/>
      <w:r>
        <w:rPr>
          <w:b w:val="1"/>
          <w:bCs w:val="1"/>
        </w:rPr>
        <w:t xml:space="preserve">Jakub Slavík, BK Opava:</w:t>
      </w:r>
      <w:r>
        <w:rPr/>
        <w:t xml:space="preserve"> „Ivan k tomu přistoupil  poctivě, trénoval s námi a nakonec se i střelecky prosadil. Divákům se to  líbilo a vyhráli jsme, takže si myslím, že mise byla úspěšně splněna.“</w:t>
      </w:r>
    </w:p>
    <w:p>
      <w:pPr/>
      <w:r>
        <w:rPr>
          <w:b w:val="1"/>
          <w:bCs w:val="1"/>
        </w:rPr>
        <w:t xml:space="preserve">Petr Czudek, trenér BK Opava: </w:t>
      </w:r>
      <w:r>
        <w:rPr/>
        <w:t xml:space="preserve">„Ten nápad vznikl už  před dvaceti lety. Mnoho lidí to bralo jako marketingový tah, ale pro nás dva  to bylo hlavně splnění dávného snu Ivana Trojana.“</w:t>
      </w:r>
    </w:p>
    <w:p>
      <w:pPr/>
      <w:r>
        <w:rPr/>
        <w:t xml:space="preserve">Opava v letošní sezoně obhajuje mistrovský titul. A  po 18. kole základní části vede ligovou tabulku.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2026-01-26T10:11:14+01:00</dcterms:created>
  <dcterms:modified xsi:type="dcterms:W3CDTF">2026-01-26T10:11:14+01:00</dcterms:modified>
</cp:coreProperties>
</file>

<file path=docProps/custom.xml><?xml version="1.0" encoding="utf-8"?>
<Properties xmlns="http://schemas.openxmlformats.org/officeDocument/2006/custom-properties" xmlns:vt="http://schemas.openxmlformats.org/officeDocument/2006/docPropsVTypes"/>
</file>