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v Horní Suché uspořádala matematický maraton</w:t>
      </w:r>
    </w:p>
    <w:p>
      <w:pPr/>
      <w:r>
        <w:rPr>
          <w:b w:val="1"/>
          <w:bCs w:val="1"/>
        </w:rPr>
        <w:t xml:space="preserve">Žáci ze Základní školy s polským vyučovacím jazykem v Horní Suché se vždy aktivně zapojovali do Pythagoriády. Matematická soutěž však byla letos zrušena, a proto se škola rozhodla uspořádat vlastní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2026-02-23T05:59:16+01:00</dcterms:created>
  <dcterms:modified xsi:type="dcterms:W3CDTF">2026-02-23T05:59:16+01:00</dcterms:modified>
</cp:coreProperties>
</file>

<file path=docProps/custom.xml><?xml version="1.0" encoding="utf-8"?>
<Properties xmlns="http://schemas.openxmlformats.org/officeDocument/2006/custom-properties" xmlns:vt="http://schemas.openxmlformats.org/officeDocument/2006/docPropsVTypes"/>
</file>