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"Dále se k tomu systému dá připojit a dokoupit druhý typ kamer s umělou inteligencí, které mají funkce shluk obyvatel. Když si nastavíme určitý počet obyvatel na jednom místě a ten shluk překročí tu míru, tak nás to upozorní. Dokáže to počítat lidi. 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tolika kamer nelze. Proto je dobrá chytrá kamera, která na to upozorní.”</w:t>
      </w:r>
    </w:p>
    <w:p>
      <w:pPr/>
      <w:r>
        <w:rPr/>
        <w:t xml:space="preserve">Městská policie nyní vytipovává místa, kde kamery s umělou inteligencí nainstaluje.</w:t>
      </w:r>
    </w:p>
    <w:p>
      <w:pPr/>
      <w:r>
        <w:rPr>
          <w:b w:val="1"/>
          <w:bCs w:val="1"/>
        </w:rPr>
        <w:t xml:space="preserve">Petr Šataník, 2. zástupce ředitele MP Havířov: </w:t>
      </w:r>
      <w:r>
        <w:rPr/>
        <w:t xml:space="preserve">"V současné době máme již jednu kameru implementovanou na ulici, dvě máme zakoupené a čekáme na lepší počasí. Teď hledáme jen prostor, do kterého umístíme kamery a letos, pokud to finančně vyjde, tak bychom chtěli taktéž využít dotaci z ministerstva a zakoupit minimálně čtyři kamery druhého typu a umístit je například na náměstí, nebo na místech, kde máme hlášené nějaké problémy.”</w:t>
      </w:r>
    </w:p>
    <w:p>
      <w:pPr/>
      <w:r>
        <w:rPr/>
        <w:t xml:space="preserve">Dispečink i celý kamerový systém se v dubnu přestěhuje do nově zrekonstruované budovy v Kubelíkově ulici. </w:t>
      </w:r>
    </w:p>
    <w:p>
      <w:pPr/>
      <w:r>
        <w:rPr/>
        <w:t xml:space="preserve">V rámci modernizace stávajícího dohlížecího systému město pomohlo i státní policii.</w:t>
      </w:r>
    </w:p>
    <w:p>
      <w:pPr/>
      <w:r>
        <w:rPr>
          <w:b w:val="1"/>
          <w:bCs w:val="1"/>
        </w:rPr>
        <w:t xml:space="preserve">Petr Šataník, 2. zástupce ředitele MP Havířov: </w:t>
      </w:r>
      <w:r>
        <w:rPr/>
        <w:t xml:space="preserve">"Požádali nás, zda by mohli mít taktéž přístup k našemu kamerovému systému. Už je to přes rok, kdy jsme provedli veřejnou zakázku. Nakoupili jsme hardware a software pro obvodní oddělení PČR 1 a PČR 3, kteří mají v tuto chvíli na svých dispečincích také přístup ke všem kamerám, kterými mohou i pohybovat.”</w:t>
      </w:r>
    </w:p>
    <w:p>
      <w:pPr/>
      <w:r>
        <w:rPr/>
        <w:t xml:space="preserve">---</w:t>
      </w:r>
    </w:p>
    <w:p>
      <w:pPr>
        <w:pStyle w:val="Heading1"/>
      </w:pPr>
      <w:r>
        <w:rPr>
          <w:sz w:val="36"/>
          <w:szCs w:val="36"/>
        </w:rPr>
        <w:t xml:space="preserve">Strážníci v Havířově se v dubnu přestěhují do nové budovy</w:t>
      </w:r>
    </w:p>
    <w:p>
      <w:pPr/>
      <w:r>
        <w:rPr>
          <w:b w:val="1"/>
          <w:bCs w:val="1"/>
        </w:rPr>
        <w:t xml:space="preserve">Strážníci MP v Havířově se připravují na velké stěhování.  Radnice investovala desítky milionů korun do přestavby staré budovy PČR. V objektu se bude nacházet dispečink městské policie, kompletní kamerový systém, ale i velká školící místnost, či garáže pro služební vozidla.</w:t>
      </w:r>
    </w:p>
    <w:p>
      <w:pPr/>
      <w:r>
        <w:rPr/>
        <w:t xml:space="preserve">Takto vypadala před necelým rokem budova bývalého oddělení PČR v Kubelíkově ulici. Město objekt získalo od kraje do svého majetku a začala velká přestavba pro nový komisariát městské policie. V objektu v podstatě nezůstalo nic z původního stavu. Práce finišují a v dubnu se do budovy přestěhují strážníci z objektu mateřské školy v Balzacově ulici.</w:t>
      </w:r>
    </w:p>
    <w:p>
      <w:pPr/>
      <w:r>
        <w:rPr>
          <w:b w:val="1"/>
          <w:bCs w:val="1"/>
        </w:rPr>
        <w:t xml:space="preserve">Bohuslav Niemiec (KDU-ČSL), náměstek primátora: </w:t>
      </w:r>
      <w:r>
        <w:rPr/>
        <w:t xml:space="preserve">“Dneska probíhá kontrolní den, na kterém jsme řešili harmonogram stavby a realizační firma je v harmonogramu, a to znamená, že 15. dubna by se tady už mohli a hlavně měli přestěhovat strážníci MP a začít využívat tento nový zrekonstruovaný prostor právě pro svoji práci. Ta stavba byla dosti náročná, protože stav budovy již vykazoval známky jejího stáří, takže jsme museli přistoupit k celkové rekonstrukci. Bylo tady hodně bourání, předělávání, zesilování a podobných jiných stavebních prací. Stavba byla náročná, ale myslím, že výsledek, který tady vidíme opravdu stojí za to.”</w:t>
      </w:r>
    </w:p>
    <w:p>
      <w:pPr/>
      <w:r>
        <w:rPr/>
        <w:t xml:space="preserve">V budově se bude nacházet dispečink, přestěhuje se zde celý kamerový systém. V prvním patře se nachází velká školící místnost s kuchyní a vznikl i prostor pro posilovnu, kam mohou chodit strážníci ve volném čase. V přízemí bude vrátnice s kamerovým systémem, přijímací místnost pro veřejnost, velký archív a i garáže pro služební vozidla.</w:t>
      </w:r>
    </w:p>
    <w:p>
      <w:pPr/>
      <w:r>
        <w:rPr>
          <w:b w:val="1"/>
          <w:bCs w:val="1"/>
        </w:rPr>
        <w:t xml:space="preserve">Petr Šataník, 2. zástupce ředitele MP Havířov: </w:t>
      </w:r>
      <w:r>
        <w:rPr/>
        <w:t xml:space="preserve">“Přicházíme do nových prostor, takže ta údržba nebude tak nákladná jako ve starých prostorách. Dále tady provádíme tu velkou změnu centralizovaného kamerového systému, který nám toto umožní. Přechází tady kompletní dispečink s linkou 156. Bude to ve spojitosti s tou místností s tím centralizovaným kamerovým systémem, to znamená, že ta reakce tam bude vlastně okamžitá. Ta lokalita je také určitě lepší než v těch prostorách, kde jsme byli naposledy. Tam je to takové schované. Tady se mi zdá, že je to více otevřené pro lidi.” </w:t>
      </w:r>
    </w:p>
    <w:p>
      <w:pPr/>
      <w:r>
        <w:rPr/>
        <w:t xml:space="preserve">Projekt se musel vypořádat i energetickou náročností.</w:t>
      </w:r>
    </w:p>
    <w:p>
      <w:pPr/>
      <w:r>
        <w:rPr>
          <w:b w:val="1"/>
          <w:bCs w:val="1"/>
        </w:rPr>
        <w:t xml:space="preserve">Bohuslav Niemiec (KDU-ČSL), náměstek primátora: </w:t>
      </w:r>
      <w:r>
        <w:rPr/>
        <w:t xml:space="preserve">“Celkově při rekonstrukci této budovy byl zpracován energetický průkaz budovy. Budova byla zateplena, byla vyměněna okna. To znamená, snižujeme tepelné ztráty, řešíme také fotovoltaiku, záložní zdroj pro kamerový systém a další věci.</w:t>
      </w:r>
      <w:r>
        <w:rPr>
          <w:b w:val="1"/>
          <w:bCs w:val="1"/>
        </w:rPr>
        <w:t xml:space="preserve"> </w:t>
      </w:r>
      <w:r>
        <w:rPr/>
        <w:t xml:space="preserve">To znamená, že tato budova bude plně moderní, aby mohla dobře sloužit našim městským policistům.”</w:t>
      </w:r>
    </w:p>
    <w:p>
      <w:pPr/>
      <w:r>
        <w:rPr/>
        <w:t xml:space="preserve">V komisariátu bude pracovat zhruba 30 strážníků. Městská policie chce přijmout i nové civilní zaměstnance, kteří by měli na starost dohled nad kamerovým systémem. Příležitost chce dát i lidem s handicapem. </w:t>
      </w:r>
    </w:p>
    <w:p>
      <w:pPr/>
      <w:r>
        <w:rPr/>
        <w:t xml:space="preserve">---</w:t>
      </w:r>
    </w:p>
    <w:p>
      <w:pPr>
        <w:pStyle w:val="Heading1"/>
      </w:pPr>
      <w:r>
        <w:rPr>
          <w:sz w:val="36"/>
          <w:szCs w:val="36"/>
        </w:rPr>
        <w:t xml:space="preserve">Poplatek za odpad musí být zaplacen do 30. června</w:t>
      </w:r>
    </w:p>
    <w:p>
      <w:pPr/>
      <w:r>
        <w:rPr>
          <w:b w:val="1"/>
          <w:bCs w:val="1"/>
        </w:rPr>
        <w:t xml:space="preserve">Poplatek za odpad se v Havířově zvedl o 420 korun. Jaké mají lidé možnosti platby a do kdy musí být celá částka uhrazena, objasnila vedoucí oddělení správy poplatků Hana Bauerová.</w:t>
      </w:r>
    </w:p>
    <w:p>
      <w:pPr/>
      <w:r>
        <w:rPr/>
        <w:t xml:space="preserve">Od 1.ledna se zvýšil poplatek za komunální odpad na 1092 korun za osobu. Lidé celou částku musí zaplatit do 30. června. Město posunulo splatnost o tři měsíce. </w:t>
      </w:r>
    </w:p>
    <w:p>
      <w:pPr/>
      <w:r>
        <w:rPr>
          <w:b w:val="1"/>
          <w:bCs w:val="1"/>
        </w:rPr>
        <w:t xml:space="preserve">Hana Bauerová, vedoucí oddělení správy poplatků: </w:t>
      </w:r>
      <w:r>
        <w:rPr/>
        <w:t xml:space="preserve">"V době splatnosti poplatku od ledna až do 30.6. jako správci poplatku přijímáme jakoukoliv platbu. Takže pokud je vícečlenná domácnost, může zaplatit každý měsíc poměrnou část poplatku tak, aby 30.6. byl poplatek celý uhrazen. Kdo platí prostřednictvím SIPO se nemusí o nic starat, my sami zařídíme, aby měli na svém poukaze splátky SIPO správnou částku. Dále mohou všichni občané přijít zaplatit na pokladnu MmH v úředních dnech.”</w:t>
      </w:r>
    </w:p>
    <w:p>
      <w:pPr/>
      <w:r>
        <w:rPr/>
        <w:t xml:space="preserve">Lidé v souvislosti s poplatky často na úřad volají.</w:t>
      </w:r>
    </w:p>
    <w:p>
      <w:pPr/>
      <w:r>
        <w:rPr>
          <w:b w:val="1"/>
          <w:bCs w:val="1"/>
        </w:rPr>
        <w:t xml:space="preserve">Hana Bauerová, vedoucí oddělení správy poplatků: </w:t>
      </w:r>
      <w:r>
        <w:rPr/>
        <w:t xml:space="preserve">"Nejčastějším dotazem bývá, zda si musí změnit na poště právě částku na inkasu, tak říkáme, že ne, že to zařídíme sami. Ptají se na to, za co platí ten poplatek. Tak se jim snažíme vysvětlit, že poplatek není jen za to, že vyhazují svůj komunální odpad do sběrných nádob, ale i za to, že máme spousty odpadkových košů po městě, máme tři sběrné dvory, do kterým mohou bezplatně ukládat objemný komunální odpad.” </w:t>
      </w:r>
    </w:p>
    <w:p>
      <w:pPr/>
      <w:r>
        <w:rPr/>
        <w:t xml:space="preserve">Neplatit poplatek se nevyplácí. Dluh nezmizí. </w:t>
      </w:r>
    </w:p>
    <w:p>
      <w:pPr/>
      <w:r>
        <w:rPr>
          <w:b w:val="1"/>
          <w:bCs w:val="1"/>
        </w:rPr>
        <w:t xml:space="preserve">Hana Bauerová, vedoucí oddělení správy poplatků: </w:t>
      </w:r>
      <w:r>
        <w:rPr/>
        <w:t xml:space="preserve">"Město má poměrně dost dlužníků, ale poplatky vyměřujeme platebními výměry. Spoustu lidí na to zareaguje, zaplatí svůj nedoplatek třeba ve splátkách. Letos už máme, byť je teprve 5. ledna, tak mám více než tisíc poplatků zaplacených na letošní rok. Myslím, že platební morálka se velmi zlepšila.” </w:t>
      </w:r>
    </w:p>
    <w:p>
      <w:pPr/>
      <w:r>
        <w:rPr/>
        <w:t xml:space="preserve">Od poplatku jsou nadále osvobozeny děti do tří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2026-06-26T00:15:26+02:00</dcterms:created>
  <dcterms:modified xsi:type="dcterms:W3CDTF">2026-06-26T00:15:26+02:00</dcterms:modified>
</cp:coreProperties>
</file>

<file path=docProps/custom.xml><?xml version="1.0" encoding="utf-8"?>
<Properties xmlns="http://schemas.openxmlformats.org/officeDocument/2006/custom-properties" xmlns:vt="http://schemas.openxmlformats.org/officeDocument/2006/docPropsVTypes"/>
</file>