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zněl Tříkrálový koncert sboru Gorol</w:t>
      </w:r>
    </w:p>
    <w:p>
      <w:pPr/>
      <w:r>
        <w:rPr>
          <w:b w:val="1"/>
          <w:bCs w:val="1"/>
        </w:rPr>
        <w:t xml:space="preserve">Sváteční atmosféra se zpíváním koled a lidových písní zavládla při tříkrálovém koncertě v kostele Božího těla v centru Jablunkova.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“Mužský sbor Gorol má už přes tři čtvrtě století a koncert má vždy i s malými dětmi. Letos to je se s borem školy s polským jazykem vyučovacím, s Jablonečkou a Malou Jablonečkou, takže se moc těším až zazpívají společně koledy. Protože u nás v Jablunkově máme velký potenciál. Už jen to, že jsme vyhráli celorepublikovou soutěž o nejkrásnější vánoční strom a na to jsme moc hrdí. Lidé se spojili a táhli za jeden provaz. Jinak přeji vše dobré a hlavně zdraví do roku 2024.”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“Připravili jsme koncert, který je v Jablunkově už tradiční a současně je i charitativní. Koncert pořádáme už 11. rokem a těším se, že můžeme spolupracovat se školou. Jsou to i děti členů sboru, takže je to takové generační setkání při koledách. Gorol je mužským sborem, který pracuje při PZKO v Jablunkově. Založen byl v roce 1947, takže jeho tradice už přesahuje 70 let. Já ho diriguju už 20 let a do toho ještě vedou školní sbor, takže tady na koncertě povedu oba sbory.”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2026-02-20T06:48:08+01:00</dcterms:created>
  <dcterms:modified xsi:type="dcterms:W3CDTF">2026-02-20T06:48:08+01:00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