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SE PŘED STO LETY PŘIPOJILY K VELKÉ OSTRAVĚ</w:t>
      </w:r>
    </w:p>
    <w:p>
      <w:pPr/>
      <w:r>
        <w:rPr>
          <w:b w:val="1"/>
          <w:bCs w:val="1"/>
        </w:rPr>
        <w:t xml:space="preserve">Ostrava letos slaví 100 let vzniku Velké Ostravy. Při této příležitosti se bude napříč městem konat mnoho kulturních akcí. Vítkovice jako zakládající člen ostravské metropole nezůstanou pozadu. Akce budou probíhat až do června a celý program najdete na www.velkaostrava.cz</w:t>
      </w:r>
    </w:p>
    <w:p>
      <w:pPr/>
      <w:r>
        <w:rPr/>
        <w:t xml:space="preserve">V prosinci 1923 schválila československá vláda sloučení 7 moravských obcí. Od 1. ledna 1924 tak začala oficiálně existovat Velká Ostrava. Tvořily ji Moravská Ostrava, Hrabůvka, Mariánské Hory, Nová Ves, Přívoz, Vítkovice a Zábřeh. </w:t>
      </w:r>
    </w:p>
    <w:p>
      <w:pPr/>
      <w:r>
        <w:rPr>
          <w:b w:val="1"/>
          <w:bCs w:val="1"/>
        </w:rPr>
        <w:t xml:space="preserve">Jan Dohnal (SPOLU/ODS), primátor Ostravy:</w:t>
      </w:r>
      <w:r>
        <w:rPr/>
        <w:t xml:space="preserve"> "Vznik Velké Ostravy v roce 1924 je jeden z nejdůležitějších momentů ve vývoji tohoto města. Do té doby se opravdu ta tři původní města, když se teď oprostím od těch navazujících vesnic, rozvíjela vlastně samostatně, často si i konkurovala v mnoha věcech." </w:t>
      </w:r>
    </w:p>
    <w:p>
      <w:pPr/>
      <w:r>
        <w:rPr>
          <w:b w:val="1"/>
          <w:bCs w:val="1"/>
        </w:rPr>
        <w:t xml:space="preserve">Hana Šústková, ředitelka Archivu města Ostravy:</w:t>
      </w:r>
      <w:r>
        <w:rPr/>
        <w:t xml:space="preserve"> "Ostravská aglomerace už měla před první světovou válkou více než 100 tisíc obyvatel. A po spojení jenom těch sedmi moravských částí to město mělo 114 tisíc obyvatel, což bylo opravdu třetí nejlidnatější město Československa první republiky."</w:t>
      </w:r>
    </w:p>
    <w:p>
      <w:pPr/>
      <w:r>
        <w:rPr/>
        <w:t xml:space="preserve">Do oslav sta let Velké Ostravy se zapojí v průběhu roku všechny obvody, kterých se spojení týkalo. Vítkovice nabídnou např. komentované prohlídky nebo dobový jarmark.</w:t>
      </w:r>
    </w:p>
    <w:p>
      <w:pPr/>
      <w:r>
        <w:rPr>
          <w:b w:val="1"/>
          <w:bCs w:val="1"/>
        </w:rPr>
        <w:t xml:space="preserve">Richard Čermák (Ostravak), starosta MOb Ostrava-Vítkovice:</w:t>
      </w:r>
      <w:r>
        <w:rPr/>
        <w:t xml:space="preserve"> "Bude putovní výstava, která bude ve všech těch obvodech, dále máme po celý půlrok připravené komentované prohlídky, které bude dělat pan Přendík a paní Kocierzová. A dále máme připravený dobový koncert, který bude v Sadu Jožky Jabůrkové a vyvrcholení té akce bude v červnu kdy pořádáme vítkovický jarmark. Bude to druhý ročník, který se ponese v prvorepublikovém duchu."</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7-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2026-07-15T14:28:18+02:00</dcterms:created>
  <dcterms:modified xsi:type="dcterms:W3CDTF">2026-07-15T14:28:18+02:00</dcterms:modified>
</cp:coreProperties>
</file>

<file path=docProps/custom.xml><?xml version="1.0" encoding="utf-8"?>
<Properties xmlns="http://schemas.openxmlformats.org/officeDocument/2006/custom-properties" xmlns:vt="http://schemas.openxmlformats.org/officeDocument/2006/docPropsVTypes"/>
</file>