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Aplikaci Hlášení závad využívají občané čím dál častěji</w:t>
      </w:r>
    </w:p>
    <w:p>
      <w:pPr/>
      <w:r>
        <w:rPr>
          <w:b w:val="1"/>
          <w:bCs w:val="1"/>
        </w:rPr>
        <w:t xml:space="preserve">Obyvatelé Karviné si oblíbili internetovou aplikaci Hlášení závad. Od roku 2020, kdy začala tato služba fungovat, se navýšil počet podnětů téměř o sto procent.</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w:t>
      </w:r>
      <w:b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Jsem rád, že ta služba funguje dobře a chtěl bych všem lidem na Odboru komunálních služeb poděkovat, že ty závady řeší a vycházejí vstříc občanům.” </w:t>
      </w:r>
    </w:p>
    <w:p>
      <w:pPr/>
      <w:r>
        <w:rPr/>
        <w:t xml:space="preserve">Aplikace funguje velmi jednoduše. Na hlavní stránce www.karvina,cz je dole odkaz na aplikaci Hlášení závad. Po kliknutí se objeví mapa Karviné, vlevo uživatele aplikace navede na přidání hlášení. Po rozkliknutí se už objeví tabulka k popsání závady v kategoriích a určení místa na mapě. Uživatel také vloží svou emailovou adresu.</w:t>
      </w:r>
    </w:p>
    <w:p>
      <w:pPr/>
      <w:r>
        <w:rPr>
          <w:b w:val="1"/>
          <w:bCs w:val="1"/>
        </w:rPr>
        <w:t xml:space="preserve">Jana Maierová, vedoucí Odboru komunálních služeb MMK: </w:t>
      </w:r>
      <w:r>
        <w:rPr/>
        <w:t xml:space="preserve">"Tato závada přijde příslušného správce, který tu závadu řeší. Ještě tomu občanovi přijde automatická odpověď, že ta závada byla přijata a samozřejmě na každou tuto závadu ještě ten správce majetku odpovídá. Tzn., že ten, kdo vloží závadu, nemá jen tu automatickou odpověď, ale má přímo odpověď toho příslušného zaměstnance magistrátu. Do aplikace nám ale nechodí pouze závady na majetku města, protože občan to v terénu nerozliší, ale chodí nám i závady, které jsou na majetku ostatních vlastníků. Takže pokud nám tato závada přijde, tak my s těmito vlastníky jednáme. My občana neodkazujeme, aby si to řešil s příslušnou institucí nebo s tím příslušným vlastníkem ale s těmi institucemi a vlastníky jednáme my.”</w:t>
      </w:r>
    </w:p>
    <w:p>
      <w:pPr/>
      <w:r>
        <w:rPr/>
        <w:t xml:space="preserve">Stává se ale, že občané tuto aplikaci využívají i pro jiná hlášení než jsou samotné závady ve veřejném prostranství.</w:t>
      </w:r>
    </w:p>
    <w:p>
      <w:pPr/>
      <w:br/>
      <w:br/>
      <w:r>
        <w:rPr>
          <w:b w:val="1"/>
          <w:bCs w:val="1"/>
        </w:rPr>
        <w:t xml:space="preserve">Jana Maierová, vedoucí Odboru komunálních služeb MMK: </w:t>
      </w:r>
      <w:r>
        <w:rPr/>
        <w:t xml:space="preserve">"Bych chtěla občany požádat občany, aby opravdu tuto aplikaci využívali pouze na závady typu výtluku, nesvítícího světla nebo havarijního stromu, ale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V akutních případech je nejlepší pak volat linku 156 a v případě ohrožení života  linku 112.</w:t>
      </w:r>
      <w:b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V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w:t>
      </w:r>
      <w:r>
        <w:rPr/>
        <w:t xml:space="preserve"> štěrkového polštáře mezi 30 a 32 metem hloubkovým od povrchu jámy."</w:t>
      </w:r>
    </w:p>
    <w:p>
      <w:pPr/>
      <w:r>
        <w:rPr/>
        <w:t xml:space="preserve"> Se zachováním těžní věže se v projektu nepočítá. Podle harmonogramu prací by likvidace jámy měla být ukončena do konce roku 2025. </w:t>
      </w:r>
    </w:p>
    <w:p>
      <w:pPr/>
      <w:br/>
      <w:r>
        <w:rPr>
          <w:b w:val="1"/>
          <w:bCs w:val="1"/>
        </w:rPr>
        <w:t xml:space="preserve">Josef Lazárek, ředitel odštěpného závodu DARKOV:</w:t>
      </w:r>
      <w:r>
        <w:rPr/>
        <w:t xml:space="preserve"> "Dneska zahajujeme, s technologickými přestávkami budeme ukládat ty zpevněné směsi až do srpna, září roku 2025, pak ještě přistoupíme k likvidaci těch povrchových objektů v bezpečnostním pásmu, celkově to tady uklidíme kolem té jámy do roku 2026."</w:t>
      </w: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 aby mohla proběhnout konverze a tento areál nabízí možnost k rekreačnímu využití, individuálnímu bydlení."</w:t>
      </w:r>
    </w:p>
    <w:p>
      <w:pPr/>
      <w:r>
        <w:rPr>
          <w:b w:val="1"/>
          <w:bCs w:val="1"/>
        </w:rPr>
        <w:t xml:space="preserve">Josef Lazárek, ředitel odštěpného závodu DARKOV:</w:t>
      </w:r>
      <w:r>
        <w:rPr/>
        <w:t xml:space="preserve"> "My jsme ke sklonku zahájili jednání s magistrátem města Karviné, s panem primátorem Wolfem a dohodli jsme se na vytvoření pracovní skupiny, která bude společně řešit ku prospěchu Karviné za účasti DIAMA,  co ve prospěch města a tohoto okolí zrealizovat.” </w:t>
      </w:r>
    </w:p>
    <w:p>
      <w:pPr/>
      <w:r>
        <w:rPr>
          <w:b w:val="1"/>
          <w:bCs w:val="1"/>
        </w:rPr>
        <w:t xml:space="preserve">Jan Wolf (SOCDEM), primátor Karviné:</w:t>
      </w:r>
      <w:r>
        <w:rPr/>
        <w:t xml:space="preserve"> “Diamo má těch nemovitostí a pozemků a aktivit daleko více, takže předpokládám, že budeme v rámci toho se bavit o dalším rozvoji na území Karviné. Co se týče Pomocného závodu Darkov, už jsme měli nějakou interní poradu k tomu z hlediska územního a stavebního a v této chvíli se analyzují návrhy, co by tam do budoucna mohlo být.”</w:t>
      </w:r>
    </w:p>
    <w:p>
      <w:pPr/>
      <w:r>
        <w:rPr/>
        <w:t xml:space="preserve">Výdušná jáma Darkov 2 na pomocném závodě byla zasypána už v roce 2004.</w:t>
      </w:r>
    </w:p>
    <w:p>
      <w:pPr/>
      <w:r>
        <w:rPr/>
        <w:t xml:space="preserve">---</w:t>
      </w:r>
    </w:p>
    <w:p>
      <w:pPr>
        <w:pStyle w:val="Heading1"/>
      </w:pPr>
      <w:r>
        <w:rPr>
          <w:sz w:val="36"/>
          <w:szCs w:val="36"/>
        </w:rPr>
        <w:t xml:space="preserve">Pracovníci TS Karviná kromě běžné údržby mění osvětlení</w:t>
      </w:r>
    </w:p>
    <w:p>
      <w:pPr/>
      <w:r>
        <w:rPr>
          <w:b w:val="1"/>
          <w:bCs w:val="1"/>
        </w:rPr>
        <w:t xml:space="preserve">Pracovníci technických služeb se kromě běžných činností pustili i do opravy veřejného osvětlení. A i přesto, že je únor a na jarní úklid ulic je ještě dost času, čistí strojově místní komunikace od štěrku a listí.</w:t>
      </w:r>
    </w:p>
    <w:p>
      <w:pPr/>
      <w:r>
        <w:rPr/>
        <w:t xml:space="preserve">Činností, které mají na starosti pracovníci TS Karviná, je v každém ročním období několik najednou, od pravidelného zajišťování svozu komunálního odpadu a jeho třídění, přes pravidelné sečení travnatých ploch a sběru listí, opravy chodníků, čištění kanálových vpustí, vodních toků, údržbu dětských hřišť a pískovišť, až po istalaci herních prvků, kácení a ořezů dřevin, úklid černých skládek a úklid veřejného prostranství. K tomu se také přidává i oprava veřejného osvětlení. Důvodem opravy je především věk zařízení a zároveň snaha o snížení energetické náročnosti.</w:t>
      </w:r>
      <w:br/>
    </w:p>
    <w:p>
      <w:pPr/>
      <w:r>
        <w:rPr>
          <w:b w:val="1"/>
          <w:bCs w:val="1"/>
        </w:rPr>
        <w:t xml:space="preserve">Adam Balvar, </w:t>
      </w:r>
      <w:r>
        <w:rPr>
          <w:b w:val="1"/>
          <w:bCs w:val="1"/>
        </w:rPr>
        <w:t xml:space="preserve">vedoucí provozu, Technické služby Karviná</w:t>
      </w:r>
      <w:r>
        <w:rPr/>
        <w:t xml:space="preserve">: "V oblasti veřejného osvětlení pokračujeme v rozdělané akci v parku Bedřicha Smetany, kde vyměňuje dvacet sloupů poté, co jsme loni vyměnili.” </w:t>
      </w:r>
    </w:p>
    <w:p>
      <w:pPr/>
      <w:r>
        <w:rPr/>
        <w:t xml:space="preserve">Výměna zahrnuje sloupy, z důvodů překročení životnosti za pozinkované, u kterých se předpokládá nová životnost dalších 20-30 let, výbojková svítidla jsou měněna za moderní úsporná a měděná kabeláž je  nahrazována nevyhovující hliníkovou. Při stavbě stožárů je nutné z hlediska bezpečnosti veřejná osvětlení po etapách vypínat. Výměna bude pokračovat až do poloviny března. A s předstihem začali pracovníci technických služeb i s úklidem místních komunikací.</w:t>
      </w:r>
    </w:p>
    <w:p>
      <w:pPr/>
      <w:r>
        <w:rPr>
          <w:b w:val="1"/>
          <w:bCs w:val="1"/>
        </w:rPr>
        <w:t xml:space="preserve">Adam Balvar, </w:t>
      </w:r>
      <w:r>
        <w:rPr>
          <w:b w:val="1"/>
          <w:bCs w:val="1"/>
        </w:rPr>
        <w:t xml:space="preserve">vedoucí provozu, Technické služby Karviná</w:t>
      </w:r>
      <w:r>
        <w:rPr/>
        <w:t xml:space="preserve">: "V současné době využíváme příznivého počasí a posíláme zametač do míst, kde ještě zůstalo nějaké listí případně posyp vznikající při zimní údržbě. Za sebou už máme ulici Žižkovou a Čs. Armády, chystáme se na ulici tř. Osvobození a Studentskou.”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2026-02-27T10:20:59+01:00</dcterms:created>
  <dcterms:modified xsi:type="dcterms:W3CDTF">2026-02-27T10:20:59+01:00</dcterms:modified>
</cp:coreProperties>
</file>

<file path=docProps/custom.xml><?xml version="1.0" encoding="utf-8"?>
<Properties xmlns="http://schemas.openxmlformats.org/officeDocument/2006/custom-properties" xmlns:vt="http://schemas.openxmlformats.org/officeDocument/2006/docPropsVTypes"/>
</file>