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cvičili postup zásahu při požáru elektromobilu</w:t>
      </w:r>
    </w:p>
    <w:p>
      <w:pPr/>
      <w:r>
        <w:rPr>
          <w:b w:val="1"/>
          <w:bCs w:val="1"/>
        </w:rPr>
        <w:t xml:space="preserve">Požár elektromobilu. To bylo hlavní téma speciálního semináře pro hasiče, který proběhl ve Frýdku-Místku. Hasiči se učili především správný postup likvidace takového požáru. Využili k tomu plno speciálního vybavení a spolupracovali také s nedalekou automobilkou, která dodala elektromobil.</w:t>
      </w:r>
    </w:p>
    <w:p>
      <w:pPr/>
      <w:r>
        <w:rPr/>
        <w:t xml:space="preserve">Jak správně likvidovat požár elektromobilu a elektrických baterií.  To bylo hlavním tématem dalšího cvičení, na které se zaměřili moravskoslezští hasiči.</w:t>
      </w:r>
    </w:p>
    <w:p>
      <w:pPr/>
      <w:r>
        <w:rPr>
          <w:b w:val="1"/>
          <w:bCs w:val="1"/>
        </w:rPr>
        <w:t xml:space="preserve">Jakub Kozák, mluvčí HZS MSK:</w:t>
      </w:r>
      <w:r>
        <w:rPr/>
        <w:t xml:space="preserve"> "Dvoudenní odborná příprava proběhla na stanici ve Frýdku-Místku,  byla určena především pro velitele a řídící důstojníky z územního odboru  Frýdek-Místek. A byla zaměřena na zásahy u požárů automobilů poháněných  baterií. Součástí byla i odborná přednáška zaměstnanců automobilky  Hyundai. Ti nám přivezli ukázat i novou elektrickou Konu a zároveň jsme měli na  odborné přípravě k dispozici starší Konu, elektromobil, který byl  rozřezaný tak, aby byly vidět jeho konstrukční prvky."</w:t>
      </w:r>
    </w:p>
    <w:p>
      <w:pPr/>
      <w:r>
        <w:rPr/>
        <w:t xml:space="preserve">Prakticky si tak mohli vyzkoušet postup při požáru  automobilu na elektrický pohon. A to od příjezdu první jednotky, přes použití  hasicího zařízení až po následný transport vozidla do speciálního kontejneru.</w:t>
      </w:r>
      <w:br/>
    </w:p>
    <w:p>
      <w:pPr/>
      <w:r>
        <w:rPr>
          <w:b w:val="1"/>
          <w:bCs w:val="1"/>
        </w:rPr>
        <w:t xml:space="preserve">Jakub Kozák, mluvčí HZS MSK:</w:t>
      </w:r>
      <w:r>
        <w:rPr/>
        <w:t xml:space="preserve"> "Hasičům bylo kromě taktických postupů předvedeno i veškeré  vybavení, které máme v rámci Moravskoslezského kraje k dispozici,  právě pro případné požáry elektromobilů. Takže jsme ukázali zásah s řezacím  a hasícím zařízením Cobra. Byl tady k dispozici kontejner, do kterého se  uhašený elektromobil musí ponořit, v případě, že i po uhašení se jeho  baterie stále zahřívá. A byl předveden zásah s bojovým rozvinutím, určeným  právě pro bezpečný zásah u tohoto typu zásahu."</w:t>
      </w:r>
    </w:p>
    <w:p>
      <w:pPr/>
      <w:r>
        <w:rPr/>
        <w:t xml:space="preserve">Případný požár elektromobilu bývá pro hasiče velmi náročný.</w:t>
      </w:r>
      <w:br/>
    </w:p>
    <w:p>
      <w:pPr/>
      <w:r>
        <w:rPr>
          <w:b w:val="1"/>
          <w:bCs w:val="1"/>
        </w:rPr>
        <w:t xml:space="preserve">Jakub Kozák, mluvčí HZS MSK:</w:t>
      </w:r>
      <w:r>
        <w:rPr/>
        <w:t xml:space="preserve"> "Tady v kraji jsme zatím požár elektromobilu neměli. Nicméně  likvidovali jsme požár baterií u fotovoltaických elektráren, které jsou  konstrukčně shodné."</w:t>
      </w:r>
    </w:p>
    <w:p>
      <w:pPr/>
      <w:r>
        <w:rPr/>
        <w:t xml:space="preserve">S požárem elektromobilu v podzemní garáži už se  setkali hasiči v Praze, loni v květnu. Podle dat ministerstva dopravy  bylo na konci loňského roku v Česku 20 700 elektromobilů a 13 700  hybridních aut. Jejich požáry jsou za tři až čtyři roky evidovány u pojišťoven  v jednotkách případů, navíc z 90 procent jde o hybridy.</w:t>
      </w:r>
      <w:br/>
    </w:p>
    <w:p>
      <w:pPr/>
      <w:r>
        <w:rPr/>
        <w:t xml:space="preserve">---</w:t>
      </w:r>
    </w:p>
    <w:p>
      <w:pPr>
        <w:pStyle w:val="Heading1"/>
      </w:pPr>
      <w:r>
        <w:rPr>
          <w:sz w:val="36"/>
          <w:szCs w:val="36"/>
        </w:rPr>
        <w:t xml:space="preserve">Student zachránil 12letého hocha před agresory</w:t>
      </w:r>
    </w:p>
    <w:p>
      <w:pPr/>
      <w:r>
        <w:rPr>
          <w:b w:val="1"/>
          <w:bCs w:val="1"/>
        </w:rPr>
        <w:t xml:space="preserve">Policisté ocenili 16letého studenta Jana Balouna. Ten v centru Ostravy pomohl dvanáctiletému mladíkovi, kterého napadli a chtěli okrást o rok starší agresoři. Nikdo jiný z kolemjdoucích mladíkovi nepomohl.</w:t>
      </w:r>
    </w:p>
    <w:p>
      <w:pPr/>
      <w:r>
        <w:rPr/>
        <w:t xml:space="preserve">Vše se odehrálo na asi nejrušnějším místě v celé Ostravě u tramvajové zastávky u nákupního centra Nová Karolina. 12letý hoch si šel koupit knížku do školy, když ho zastavili dva na pohled stejně staří kluci. Chtěli po něm peníze a přidali výhružky. Když chtěl jít pryč začali ho mlátit. Schytal údery pěstí, tzv. hlavičky i kopy. Naštěstí šel kolem 16 letý student Jan Baloun.</w:t>
      </w:r>
    </w:p>
    <w:p>
      <w:pPr/>
      <w:r>
        <w:rPr>
          <w:b w:val="1"/>
          <w:bCs w:val="1"/>
        </w:rPr>
        <w:t xml:space="preserve">Jan Baloun, student: </w:t>
      </w:r>
      <w:r>
        <w:rPr/>
        <w:t xml:space="preserve">"Ten Tonda dostal přímou ránu do obličeje pěstí a ještě ho požduchoval i ten druhý útočník. Bylo celkem jasné, kdo je napadený a kdo útočník. Dal jsem ho do kravaty a hodil jsem s ním na zem." </w:t>
      </w:r>
    </w:p>
    <w:p>
      <w:pPr/>
      <w:r>
        <w:rPr/>
        <w:t xml:space="preserve">Student pak napadeného chlapce doprovodil až za matkou, která pracovala nedaleko. Zarážející je že k útoku došlo na velmi frekventovaném místě a přesto se nikdo z dospělých oběti nezastal. Jan Baloun za svou statečnost dostal medaili krajského ředitele policie a také ocenění ředitele školy, kde studuje.</w:t>
      </w:r>
    </w:p>
    <w:p>
      <w:pPr/>
      <w:r>
        <w:rPr>
          <w:b w:val="1"/>
          <w:bCs w:val="1"/>
        </w:rPr>
        <w:t xml:space="preserve">Tomáš Kužel, ředitel PČR MS kraje:</w:t>
      </w:r>
      <w:r>
        <w:rPr/>
        <w:t xml:space="preserve"> "Jsme jedna z nejbezpečnějších zemí, nicméně nikdy nemůžeme zabránit tomu, aby nějaký útočník nechtěl někoho napadnout, okrást nebo zbít. Prostě to tak je a proto je důležité, aby si lidé všímali, co se děje kolem nich." </w:t>
      </w:r>
    </w:p>
    <w:p>
      <w:pPr/>
      <w:r>
        <w:rPr>
          <w:b w:val="1"/>
          <w:bCs w:val="1"/>
        </w:rPr>
        <w:t xml:space="preserve">Ivo Helebrant, ředitel 1st International School of Ostrava:</w:t>
      </w:r>
      <w:r>
        <w:rPr/>
        <w:t xml:space="preserve"> "Studenti jsou opravdu systematicky vedeni k tomu, aby se zajímali o dění kolem sebe." </w:t>
      </w:r>
    </w:p>
    <w:p>
      <w:pPr/>
      <w:r>
        <w:rPr/>
        <w:t xml:space="preserve">Policisté ale radí, aby byli lidé v podobných situacích opatrní a dbali především na svou bezpečnost. Není nutné agresora přímo zpacifikovat. Může stačit i zavolat policii. </w:t>
      </w:r>
    </w:p>
    <w:p>
      <w:pPr/>
      <w:r>
        <w:rPr/>
        <w:t xml:space="preserve">---</w:t>
      </w:r>
    </w:p>
    <w:p>
      <w:pPr>
        <w:pStyle w:val="Heading1"/>
      </w:pPr>
      <w:r>
        <w:rPr>
          <w:sz w:val="36"/>
          <w:szCs w:val="36"/>
        </w:rPr>
        <w:t xml:space="preserve">Hodnocení činnosti MP Karviná za rok 2023</w:t>
      </w:r>
    </w:p>
    <w:p>
      <w:pPr/>
      <w:r>
        <w:rPr>
          <w:b w:val="1"/>
          <w:bCs w:val="1"/>
        </w:rPr>
        <w:t xml:space="preserve">20 127 zákroků a úkonů. Taková je celková bilance karvinských strážníků městské policie za rok 2023.</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w:t>
      </w:r>
      <w:b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p>
      <w:pPr/>
      <w:r>
        <w:rPr/>
        <w:t xml:space="preserve">---</w:t>
      </w:r>
    </w:p>
    <w:p>
      <w:pPr>
        <w:pStyle w:val="Heading1"/>
      </w:pPr>
      <w:r>
        <w:rPr>
          <w:sz w:val="36"/>
          <w:szCs w:val="36"/>
        </w:rPr>
        <w:t xml:space="preserve">Zastřelení border kolie myslivcem se vyšetřuje už rok</w:t>
      </w:r>
    </w:p>
    <w:p>
      <w:pPr/>
      <w:r>
        <w:rPr>
          <w:b w:val="1"/>
          <w:bCs w:val="1"/>
        </w:rPr>
        <w:t xml:space="preserve">Už rok čeká na konec vyšetřování majitelka border kolie Dixie, kterou zastřelil v Darkovicích myslivec z posedu. Po třech měsících police  případ předala Městskému úřadu v Hlučíně s tím, že jde o přestupek. Úředníci prý ale zatím stále provádějí nějaké úkony ve dvou řízeních.</w:t>
      </w:r>
    </w:p>
    <w:p>
      <w:pPr/>
      <w:r>
        <w:rPr/>
        <w:t xml:space="preserve">Loni v únoru venčila border kolii Dixie její majitelka na cyklostezce v Darkovicích. Dívka si povídala se svým přítelem a kolem nich pobíhala fenka. Pak se jim nad hlavami ozval výstřel, Dixie zaječela a svíjela se v bolestech pár metů od cyklostezky. Během několika minut v náručí majitelky vykrvácela. Ukázalo se, že si ji myslivec na posedu spletl s liškou. </w:t>
      </w:r>
    </w:p>
    <w:p>
      <w:pPr/>
      <w:r>
        <w:rPr>
          <w:b w:val="1"/>
          <w:bCs w:val="1"/>
        </w:rPr>
        <w:t xml:space="preserve">Jiří Smolka, myslivec (natočeno v březnu 2023): </w:t>
      </w:r>
      <w:r>
        <w:rPr>
          <w:i w:val="1"/>
          <w:iCs w:val="1"/>
        </w:rPr>
        <w:t xml:space="preserve">"Vidím, že tam je něco podobného jako liška, že tam je liška. Ona se vrátila a teďkom běží. Mířil jsem na ní a pak jsem vystřelil." </w:t>
      </w:r>
    </w:p>
    <w:p>
      <w:pPr/>
      <w:r>
        <w:rPr/>
        <w:t xml:space="preserve">Případ začala vyšetřovat policie. Zákon jasně vymezuje situaci, kdy může myslivec vystřelit na psa. Jenže pan Smolka tvrdí, že střílel na lišku, takže policisté případ uzavřeli s tím, že se nejedná o trestný čin, ale o přestupek a předali ho Městskému úřadu v Hlučíně. Tam už leží 9 měsíců. </w:t>
      </w:r>
    </w:p>
    <w:p>
      <w:pPr/>
      <w:r>
        <w:rPr>
          <w:b w:val="1"/>
          <w:bCs w:val="1"/>
        </w:rPr>
        <w:t xml:space="preserve">Sabina Plačková, majitelka zastřeleného psa:</w:t>
      </w:r>
      <w:r>
        <w:rPr/>
        <w:t xml:space="preserve"> "Za celý rok se v podstatě nic neudálo. Myslivec stále nebyl potrestán a řízení stále běží. Rozhodlo se pouze o přestupku pro mně, kdy jsem byla napomenuta za volně pobíhajícího psa, na který se samozřejmě budeme odvolávat a budeme podávat odpor. </w:t>
      </w:r>
    </w:p>
    <w:p>
      <w:pPr/>
      <w:r>
        <w:rPr>
          <w:b w:val="1"/>
          <w:bCs w:val="1"/>
        </w:rPr>
        <w:t xml:space="preserve">Petr Čegan, tajemník Městského úřadu Hlučín: </w:t>
      </w:r>
      <w:r>
        <w:rPr/>
        <w:t xml:space="preserve">"V tuto chvíli Městský úřad Hlučín zahájil dvě řízení, a to řízení o přestupcích proti zákonu na ochranu zvířat proti týrání a proti zákonu o myslivosti. Ani jedno z těchto řízení nebylo pravomocně ukončeno a nadále v nich probíhají úkony.</w:t>
      </w:r>
    </w:p>
    <w:p>
      <w:pPr/>
      <w:r>
        <w:rPr/>
        <w:t xml:space="preserve">Dívku také mrzí, že se myslivec za svůj čin nikdy neomluvil a neprojevil ani trochu soucitu. Dnes už má novou fenku border kolie a byla by ráda, kdyby už byl konečně celý případ uzavřen.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2026-02-22T03:07:30+01:00</dcterms:created>
  <dcterms:modified xsi:type="dcterms:W3CDTF">2026-02-22T03:07:30+01:00</dcterms:modified>
</cp:coreProperties>
</file>

<file path=docProps/custom.xml><?xml version="1.0" encoding="utf-8"?>
<Properties xmlns="http://schemas.openxmlformats.org/officeDocument/2006/custom-properties" xmlns:vt="http://schemas.openxmlformats.org/officeDocument/2006/docPropsVTypes"/>
</file>