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Karviná ocenila nejlepší sportovce</w:t>
      </w:r>
    </w:p>
    <w:p>
      <w:pPr/>
      <w:r>
        <w:rPr>
          <w:b w:val="1"/>
          <w:bCs w:val="1"/>
        </w:rPr>
        <w:t xml:space="preserve">V sále městského domu kultury se uskutečnilo vyhlašování a oceňování nejlepších sportovců Karviné.</w:t>
      </w:r>
    </w:p>
    <w:p>
      <w:pPr/>
      <w:r>
        <w:rPr/>
        <w:t xml:space="preserve"> Ocenění byli jednotlivci, týmy, kluby, trenéři, a nově byly přidány i nové kategorie.</w:t>
      </w:r>
      <w:br/>
    </w:p>
    <w:p>
      <w:pPr/>
      <w:r>
        <w:rPr>
          <w:b w:val="1"/>
          <w:bCs w:val="1"/>
        </w:rPr>
        <w:t xml:space="preserve">Andrzej Bizoń (nestr. za SOCDEM), náměstek primátora Karviné:</w:t>
      </w:r>
      <w:r>
        <w:rPr/>
        <w:t xml:space="preserve"> "Snažili jsme se napříč kategoriemi rozšířit to o školní mládež a to se nám hodně vyplatilo a jsem za to rád, protože od útlého věku děti sportují jak ve školách tak v oddílech a myslím, že bychom na ně neměli zapomínat a druhá to jsou akce roku, protože v Karviné se toho děje hodně a mezi jinými i sport a jsem rád, že jsme mohli ocenit i ty, kteří jsou aktivní na sportovním poli."</w:t>
      </w:r>
    </w:p>
    <w:p>
      <w:pPr/>
      <w:r>
        <w:rPr/>
        <w:t xml:space="preserve">Vyhodnoceny tak byly akce POHO50, Běhy pro zdraví a také velká akce NHL.</w:t>
      </w:r>
    </w:p>
    <w:p>
      <w:pPr/>
      <w:r>
        <w:rPr>
          <w:b w:val="1"/>
          <w:bCs w:val="1"/>
        </w:rPr>
        <w:t xml:space="preserve">Martin Kytka, oceněný spoluorganizátor NHL, předseda HK Karviná</w:t>
      </w:r>
      <w:r>
        <w:rPr/>
        <w:t xml:space="preserve">: "My jsme byli potěšeni, že jsme byli oceněni městem, že se nám podařilo uspořádat první den hokeje v Evropě a jsme rádi, že to bylo v Karviné. Určitě s Adamem Šafferem, který byl za spoluorganizátora Perinvest řešíme další projekt, to se nechte překvapit."</w:t>
      </w:r>
    </w:p>
    <w:p>
      <w:pPr/>
      <w:r>
        <w:rPr/>
        <w:t xml:space="preserve">Oceněni byli jednotlivci v individuálních sportech jako je plavání, sportovní lezení, box, karate, lukostřelba, judo, kulturistika ale i jednotlivci v kolektivních sportech jako je házená,basketbal,házená fotbal a další. Dvakrát si pro ocenění přišla například Natálie Pfeiferová za hokej a hokejbal..</w:t>
      </w:r>
      <w:br/>
    </w:p>
    <w:p>
      <w:pPr/>
      <w:r>
        <w:rPr>
          <w:b w:val="1"/>
          <w:bCs w:val="1"/>
        </w:rPr>
        <w:t xml:space="preserve"> Patricie Škorpíková, oceněná sportovkyně:</w:t>
      </w:r>
      <w:r>
        <w:rPr/>
        <w:t xml:space="preserve"> “V loňském roce jsem byla na Mistrovství světa juniorek do 21 let, tam jsme získaly třetí místo a dále jsem byla oceněna se svým týmem hokejovým, kde jsme se umístily na  druhém místě v extralize žen v ledním hokeji. Lední hokej dělám od malička, je to pro mě přednější sport, když se mi kříží zápasy, jdu raději na hokej. Náročnost se říct nedá, na hokejbale se běhá, na ledě se bruslí, já nejsem zrovna běhavý hráč, ale je to hrozně podobné, by se dalo říct."</w:t>
      </w:r>
    </w:p>
    <w:p>
      <w:pPr/>
      <w:r>
        <w:rPr/>
        <w:t xml:space="preserve">Pro ocenění si přišli zástupci nejlepších kolektivů, ocenění byli házenkáři, hráčky ženského hokeje a úspěšní sportovci TJ střední školy techniky a služeb za úspěchy v silovém čtyřboji. Oceněni byli i trenéři karate, fotbalu a hokejbalu. Osobností sportu byl vyhlášen Roman Nevrla, trenér, který 40 let svého života zasvětil boxu, vychoval 101 mistrů a vicemistrů ČR.</w:t>
      </w:r>
    </w:p>
    <w:p>
      <w:pPr/>
      <w:r>
        <w:rPr>
          <w:b w:val="1"/>
          <w:bCs w:val="1"/>
        </w:rPr>
        <w:t xml:space="preserve">Roman Nevrla, oceněný trenér boxu</w:t>
      </w:r>
      <w:r>
        <w:rPr/>
        <w:t xml:space="preserve">: "Vážím si toho, je to takové celoživotní ocenění práce, že jsem byl od rodiny, že jsem se jim nevěnoval nebo i sobě, věnoval jsme to dětem. Děti jsou budoucnost národa, já to dělám rád, beru to s pokorou a myšlenkou, že z těch dětí něco bude, budou se probíjet životem snáze než ostatní."</w:t>
      </w:r>
    </w:p>
    <w:p>
      <w:pPr/>
      <w:r>
        <w:rPr/>
        <w:t xml:space="preserve">Do síně slávy nově patří házenkář Tomáš Heinz, který se mezi legendy českého sportu  zařadil jako osminásobný mistr České republiky.</w:t>
      </w:r>
    </w:p>
    <w:p>
      <w:pPr/>
      <w:r>
        <w:rPr/>
        <w:t xml:space="preserve"> Všechny sportovní oddíly město podporuje nemalou finanční částkou, kterou  týmy využívají na vylepšování svého zázemí, cestovní náklady spojené s reprezentací a soutěžemi nebo pořádání závodů.</w:t>
      </w:r>
    </w:p>
    <w:p>
      <w:pPr/>
      <w:r>
        <w:rPr>
          <w:b w:val="1"/>
          <w:bCs w:val="1"/>
        </w:rPr>
        <w:t xml:space="preserve">Andrzej Bizoń, náměstek primátora Karviné</w:t>
      </w:r>
      <w:r>
        <w:rPr/>
        <w:t xml:space="preserve">: "já bych si přál do budoucna, abychom si všichni navzájem fandili, podporovali a byli rádi, že někdo dosáhl úspěchu, dneska nám to předvedli, všechny úspěchy byly kvitovány velkým potleskem a ovacemi a jsem za to velmi rád.”</w:t>
      </w:r>
    </w:p>
    <w:p>
      <w:pPr/>
      <w:r>
        <w:rPr/>
        <w:t xml:space="preserve">Všem oceněným gratulujeme.</w:t>
      </w:r>
      <w:br/>
    </w:p>
    <w:p>
      <w:pPr/>
      <w:r>
        <w:rPr/>
        <w:t xml:space="preserve">---</w:t>
      </w:r>
    </w:p>
    <w:p>
      <w:pPr>
        <w:pStyle w:val="Heading1"/>
      </w:pPr>
      <w:r>
        <w:rPr>
          <w:sz w:val="36"/>
          <w:szCs w:val="36"/>
        </w:rPr>
        <w:t xml:space="preserve">V Karviné začne od září fungovat soukromá základní škola</w:t>
      </w:r>
    </w:p>
    <w:p>
      <w:pPr/>
      <w:r>
        <w:rPr>
          <w:b w:val="1"/>
          <w:bCs w:val="1"/>
        </w:rPr>
        <w:t xml:space="preserve">Od nového školního roku začne ve Slezském vzdělávacím centru fungovat první soukromá základní škola - Open school Karviná.</w:t>
      </w:r>
    </w:p>
    <w:p>
      <w:pPr/>
      <w:r>
        <w:rPr>
          <w:b w:val="1"/>
          <w:bCs w:val="1"/>
        </w:rPr>
        <w:t xml:space="preserve">Lucie Galuszka Malyszová, zakladatelka Open school Karviná:</w:t>
      </w:r>
      <w:r>
        <w:rPr/>
        <w:t xml:space="preserve"> "Open school se jmenuje proto, že budeme otevřeni novým metodám výuky. Chceme spojit efektivní výuku, angličtinu, která nebude klasicky vyučovaná ale bude v každodenní komunikaci. Budeme se odlišovat v tom, že chceme vyučovat v  blocích, z každého vzdělávacího systému, jako je Montessori, systém STEM, který spojuje fyziku, techniku, technologii a matematiku a budeme vybírat ty nejúčinnější věci a chceme si vytvořit svůj unikátní vzdělávací celek."</w:t>
      </w:r>
    </w:p>
    <w:p>
      <w:pPr/>
      <w:r>
        <w:rPr/>
        <w:t xml:space="preserve">Učit se děti tady budou prožitkem z reálných příkladů z praxe. Stěžejní bude také pohyb, děti budou trávit co nejvíce času venku.</w:t>
      </w:r>
    </w:p>
    <w:p>
      <w:pPr/>
      <w:r>
        <w:rPr>
          <w:b w:val="1"/>
          <w:bCs w:val="1"/>
        </w:rPr>
        <w:t xml:space="preserve">Lucie Galuszka Malyszová, zakladatelka Open school Karviná: "</w:t>
      </w:r>
      <w:r>
        <w:rPr/>
        <w:t xml:space="preserve">Aby byly zdravé, aby toho hodně uměly a aby uměly věci, které se jim budou hodit do života."</w:t>
      </w:r>
    </w:p>
    <w:p>
      <w:pPr/>
      <w:r>
        <w:rPr/>
        <w:t xml:space="preserve">V září se prozatím otevře jedna první třída s maximálně 15 dětmi. Potencionální zájemci se mohou bližší informace dozvědět na dni otevřených dveří 20. března od 16 hodin přímo ve Slezském vzdělávacím centru.</w:t>
      </w:r>
    </w:p>
    <w:p>
      <w:pPr/>
      <w:r>
        <w:rPr/>
        <w:t xml:space="preserve">---</w:t>
      </w:r>
    </w:p>
    <w:p>
      <w:pPr>
        <w:pStyle w:val="Heading1"/>
      </w:pPr>
      <w:r>
        <w:rPr>
          <w:sz w:val="36"/>
          <w:szCs w:val="36"/>
        </w:rPr>
        <w:t xml:space="preserve">Kriminalita v okrese Karviná v roce 2023</w:t>
      </w:r>
    </w:p>
    <w:p>
      <w:pPr/>
      <w:r>
        <w:rPr>
          <w:b w:val="1"/>
          <w:bCs w:val="1"/>
        </w:rPr>
        <w:t xml:space="preserve">V následující reportáži se ohlédneme za uplynulým rokem společně s karvinskými policisty. Dozvíte se, kolik vyšetřovali trestných činů, dopravních nehod a kde všude probíhala jejich preventivní činnost.</w:t>
      </w:r>
    </w:p>
    <w:p>
      <w:pPr/>
      <w:r>
        <w:rPr>
          <w:b w:val="1"/>
          <w:bCs w:val="1"/>
        </w:rPr>
        <w:t xml:space="preserve">Kriminalita v okrese Karviná v roce 2023</w:t>
      </w:r>
      <w:br/>
    </w:p>
    <w:p>
      <w:pPr/>
      <w:r>
        <w:rPr/>
        <w:t xml:space="preserve">V roce 2023 v rámci okresu Karviná policisté prověřovali a vyšetřovali celkem 4 237 trestných činů, což je o 219 méně než v předchozím roce. Největší podíl na statistických ukazatelích měly krádeže vloupáním, těch řešili policisté 1 079. Policisté pracovní skupiny TOXI Karviná realizovali 25  případů souvisejících s výrobou a distribucí pervitinu, z čehož v 5 případech šlo pouze o jeho výrobu. </w:t>
      </w:r>
    </w:p>
    <w:p>
      <w:pPr/>
      <w:r>
        <w:rPr>
          <w:b w:val="1"/>
          <w:bCs w:val="1"/>
        </w:rPr>
        <w:t xml:space="preserve">Miloš Pollak, ředitel Územního odboru Karviná PČR MSK</w:t>
      </w:r>
      <w:r>
        <w:rPr/>
        <w:t xml:space="preserve">: "V roce 2023 došlo v rámci územního odboru ke snížení náporu trestné činnosti, přitom došlo ke zvýšení objasněnosti této trestné činnosti zhruba na 58,25 %, což je dokonce nejvyšší číslo od roku 1990. Řekl bych, že bezpečnostní situace je v rámci okresu Karviná stabilizovaná.” </w:t>
      </w:r>
    </w:p>
    <w:p>
      <w:pPr/>
      <w:r>
        <w:rPr/>
        <w:t xml:space="preserve"> Velký podíl na objasňování případů měla a má výborná spolupráce policie zejména s městskými strážníky.</w:t>
      </w:r>
    </w:p>
    <w:p>
      <w:pPr/>
      <w:r>
        <w:rPr>
          <w:b w:val="1"/>
          <w:bCs w:val="1"/>
        </w:rPr>
        <w:t xml:space="preserve">Miloš Pollak, ředitel Územního odboru Karviná PČR MSK:</w:t>
      </w:r>
      <w:r>
        <w:rPr/>
        <w:t xml:space="preserve"> "Na bezpečnosti a zajišťování bezpečnostní situace mají vliv strážníci MP, musím vyzdvihnout třeba i spolupráci s okresním státním zastupitelstvím při šetření trestné činnosti, na bezpečnosti mají vliv municipality, partneři z IZS, musím vyzdvihnout i spolupráci s občany, kteří aktivně přispívají k objasňování trestné činnosti."</w:t>
      </w:r>
    </w:p>
    <w:p>
      <w:pPr/>
      <w:r>
        <w:rPr>
          <w:b w:val="1"/>
          <w:bCs w:val="1"/>
        </w:rPr>
        <w:t xml:space="preserve">Bezpečnost silničního provozu v roce 2023 </w:t>
      </w:r>
    </w:p>
    <w:p>
      <w:pPr/>
      <w:r>
        <w:rPr/>
        <w:t xml:space="preserve">Do statistik se také zařadily dopravní nehody. Z pohledu zavinění měl největší podíl na nehodách nesprávný způsob jízdy a to v celkovém počtu 950 případů, dále následovala nepřiměřená rychlost a nedání přednosti v jízdě.</w:t>
      </w:r>
    </w:p>
    <w:p>
      <w:pPr/>
      <w:r>
        <w:rPr>
          <w:b w:val="1"/>
          <w:bCs w:val="1"/>
        </w:rPr>
        <w:t xml:space="preserve">Daniel Sekanina, vedoucí Dopravního inspektorátu Karviná</w:t>
      </w:r>
      <w:r>
        <w:rPr/>
        <w:t xml:space="preserve">: "V loňském roce evidují karvinští policisté celkem 1 633 dopravních nehod, což je o 54 více než v roce 2022. Co se týká zranění, měli jsme lehký nárůst, měli jsme 275 evidovaných nehod, u zranění těžkých a smrtelných jsme měli pokles, u těžkých zranění máme evidováno 24 nehod, u smrtelných 3 nehody.” </w:t>
      </w:r>
    </w:p>
    <w:p>
      <w:pPr/>
      <w:r>
        <w:rPr/>
        <w:t xml:space="preserve">Počet nehod, ve kterých figurovali chodci, šetřili dopravní policisté 51. Jedna z nich skončila s fatálními následky. Více řidičů také jezdilo pod vlivem alkoholu. Zatímco předloni způsobilo nehodu 64 opilých řidičů, loni jich bylo 84. V roce 2023 bylo policisty ÚO Karviná realizováno 38 dopravně bezpečnostních opatření k eliminaci následků dopravních nehod. Preventivní akce se netýkaly pouze dopravy, ale i jiných oblastí.</w:t>
      </w:r>
    </w:p>
    <w:p>
      <w:pPr/>
      <w:r>
        <w:rPr>
          <w:b w:val="1"/>
          <w:bCs w:val="1"/>
        </w:rPr>
        <w:t xml:space="preserve">Preventivní činnost PČR Karviná za rok 2023</w:t>
      </w:r>
    </w:p>
    <w:p>
      <w:pPr/>
      <w:r>
        <w:rPr>
          <w:b w:val="1"/>
          <w:bCs w:val="1"/>
        </w:rPr>
        <w:t xml:space="preserve">Miroslav Kolátek, preventista PČR MSK:</w:t>
      </w:r>
      <w:r>
        <w:rPr/>
        <w:t xml:space="preserve"> "Nejčastěji jsme se věnovali přednáškové činnosti na středních školách a základních školách pro děti, připravili jsme různá témata, u těch nejmenších jsme se věnovali bezpečnosti v silničním provozu, z pohledu chodce, cyklisty, bruslaře, u starších jsme se věnovali sociálním sítím, šikaně, navazování kontaktů. Nezapomněli jsme ani na seniory, protože senioři jsou také vyhledávanou a snadnou obětí, takže jsme se seniory probírali různé lsti a podvody at už v reálném životě, případně na internetu."</w:t>
      </w:r>
    </w:p>
    <w:p>
      <w:pPr/>
      <w:r>
        <w:rPr/>
        <w:t xml:space="preserve">Loni karvinští policejní preventisté  zorganizovali celkem 115 preventivních akcí, osloveno bylo bezmála tři tisíce osob různého věku.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2026-02-27T21:24:17+01:00</dcterms:created>
  <dcterms:modified xsi:type="dcterms:W3CDTF">2026-02-27T21:24:17+01:00</dcterms:modified>
</cp:coreProperties>
</file>

<file path=docProps/custom.xml><?xml version="1.0" encoding="utf-8"?>
<Properties xmlns="http://schemas.openxmlformats.org/officeDocument/2006/custom-properties" xmlns:vt="http://schemas.openxmlformats.org/officeDocument/2006/docPropsVTypes"/>
</file>