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w:t>
      </w:r>
      <w:b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pStyle w:val="Heading1"/>
      </w:pPr>
      <w:r>
        <w:rPr>
          <w:sz w:val="36"/>
          <w:szCs w:val="36"/>
        </w:rPr>
        <w:t xml:space="preserve">Studenti v rámci projektu absolvují stáž v deseti firmách</w:t>
      </w:r>
    </w:p>
    <w:p>
      <w:pPr/>
      <w:r>
        <w:rPr>
          <w:b w:val="1"/>
          <w:bCs w:val="1"/>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w:t>
      </w:r>
    </w:p>
    <w:p>
      <w:pPr/>
      <w:r>
        <w:rPr/>
        <w:t xml:space="preserve">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w:t>
      </w:r>
      <w:r>
        <w:rPr/>
        <w:t xml:space="preserve"> „Každý v mém  věku by si měl zažít aspoň jednu takovou praxi nebo stáž, protože každá stáž mi  dá zkušenosti,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w:t>
      </w:r>
      <w:r>
        <w:rPr/>
        <w:t xml:space="preserve"> „Po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    Velmi zajímavý projekt, který zaštítil MS kraj, bude  velmi pravděpodobně pokračovat i v příštím školním roce.</w:t>
      </w:r>
    </w:p>
    <w:p>
      <w:pPr/>
      <w:r>
        <w:rPr/>
        <w:t xml:space="preserve">---</w:t>
      </w:r>
    </w:p>
    <w:p>
      <w:pPr/>
      <w:r>
        <w:rPr/>
        <w:t xml:space="preserve">Zprávy krátké, 26. 3. 2024 16.00 - 1</w:t>
      </w:r>
    </w:p>
    <w:p>
      <w:pPr/>
      <w:r>
        <w:rPr/>
        <w:t xml:space="preserve">NOVÝ PORTÁL MISE KLIMA</w:t>
      </w:r>
    </w:p>
    <w:p>
      <w:pPr/>
      <w:r>
        <w:rPr/>
        <w:t xml:space="preserve">Moravskoslezský kraj zahájil provoz informačního portálu MiSe Klima, který je v rámci ČR unikátní. Portál poskytuje komplexní informace o změně klimatu, adaptačních opatřeních, příkladech dobré praxe, podpoře v oblasti environmentálního vzdělávání a financování relevantních projektů.</w:t>
      </w:r>
    </w:p>
    <w:p>
      <w:pPr/>
      <w:r>
        <w:rPr>
          <w:b w:val="1"/>
          <w:bCs w:val="1"/>
          <w:i w:val="1"/>
          <w:iCs w:val="1"/>
        </w:rPr>
        <w:t xml:space="preserve">Šárka Šimoňáková (ANO), náměstkyně hejtmana Moravskoslezského kraje</w:t>
      </w:r>
      <w:r>
        <w:rPr>
          <w:i w:val="1"/>
          <w:iCs w:val="1"/>
        </w:rPr>
        <w:t xml:space="preserve">: “V Moravskoslezském kraji nepřehlížíme dopady, které v posledních letech způsobuje </w:t>
      </w:r>
      <w:r>
        <w:rPr>
          <w:i w:val="1"/>
          <w:iCs w:val="1"/>
        </w:rPr>
        <w:t xml:space="preserve">změna klimatu. Má řadu negativních důsledků, kromě zvyšování teploty nás trápí extrémní výkyvy počasí, hrozí sucha nebo třeba eroze půdy, klimatická změna může ohrozit rozmanitost ekosystémů. Této problematice se aktivně věnujeme.”</w:t>
      </w:r>
    </w:p>
    <w:p>
      <w:pPr/>
      <w:r>
        <w:rPr>
          <w:i w:val="1"/>
          <w:iCs w:val="1"/>
        </w:rPr>
        <w:t xml:space="preserve">---</w:t>
      </w:r>
      <w:br/>
    </w:p>
    <w:p>
      <w:pPr>
        <w:pStyle w:val="Heading1"/>
      </w:pPr>
      <w:r>
        <w:rPr>
          <w:sz w:val="36"/>
          <w:szCs w:val="36"/>
        </w:rPr>
        <w:t xml:space="preserve">Blíží se zápisy do základních i mateřských škol</w:t>
      </w:r>
    </w:p>
    <w:p>
      <w:pPr/>
      <w:r>
        <w:rPr>
          <w:b w:val="1"/>
          <w:bCs w:val="1"/>
        </w:rPr>
        <w:t xml:space="preserve">Blíží se termíny zápisů do mateřských i základních škol. V Ostravě očekávají učitelé v prvních třídách přibližně tři a půl tisíce dětí. Žádosti mohu rodiče podat buď osobně a ale také elektronicky .</w:t>
      </w:r>
    </w:p>
    <w:p>
      <w:pPr/>
      <w:r>
        <w:rPr/>
        <w:t xml:space="preserve">Zápisy do prvních tříd základních škol se konají v dubnu. Přesný termín stanovuje ředitel školy a rodiče mohou děti přihlásit primárně do spádové školy, ale mají ho také možnost zapsat do školy nespádové. Přednost mají dětí ze spádové oblasti. Ta je určena v celé Ostravě podle městských obvodů, pouze Poruba je rozdělena podle ulic. </w:t>
      </w:r>
    </w:p>
    <w:p>
      <w:pPr/>
      <w:r>
        <w:rPr>
          <w:b w:val="1"/>
          <w:bCs w:val="1"/>
        </w:rPr>
        <w:t xml:space="preserve">Andrea Hoffmanová, náměstkyně primátora Ostravy:</w:t>
      </w:r>
      <w:r>
        <w:rPr/>
        <w:t xml:space="preserve"> "Ředitelé se intenzivně připravují,  aby zajistili co nejlepší podmínky pro hladký průběh zápisů. K těm budou rodiče s budoucími  prvňáčky chodit mezi 1. 4. a 30. 4. 2024, vždy podle termínu konkrétní školy. Jednotlivé školy tyto  termíny zveřejní na svých internetových stránkách."</w:t>
      </w:r>
    </w:p>
    <w:p>
      <w:pPr/>
      <w:r>
        <w:rPr/>
        <w:t xml:space="preserve">V 18 městských obvodech se v Ostravě nachází 54 základních škol.  Zápis začíná se hned 1. dubna. Rodiče si kromě žádosti vezmou občanský průkaz, rodný list dítěte, v případě cizinců cestovní pas a povolení k pobytu. Pokud  dítě dostalo v předchozím roce odklad, tak i rozhodnutí o odkladu. </w:t>
      </w:r>
    </w:p>
    <w:p>
      <w:pPr/>
      <w:r>
        <w:rPr>
          <w:b w:val="1"/>
          <w:bCs w:val="1"/>
        </w:rPr>
        <w:t xml:space="preserve">Andrea Hoffmanová, náměstkyně primátora Ostravy:</w:t>
      </w:r>
      <w:r>
        <w:rPr/>
        <w:t xml:space="preserve"> "Je zbytečné, aby se dítě kvůli pohovoru  stresovalo. Učitelé rozhodně nebudou nikoho zkoušet. Půjde jen o povídání za účelem zjistit, jaká  je motivace dítěte ve vztahu ke škole a jak vypadá jeho připravenost nastoupit školní docházku.  Opravdu se není čeho obávat.“</w:t>
      </w:r>
    </w:p>
    <w:p>
      <w:pPr/>
      <w:r>
        <w:rPr/>
        <w:t xml:space="preserve">Zápis do prvních tříd se letos bude týkat zhruba 3470 dětí. Jeho podoba sestává z formální a  motivační části. Formální část zahrnuje předložení dokladů, část motivační pak  představuje pohovor prvňáčka s učitelem. A co by už měl umět?</w:t>
      </w:r>
      <w:br/>
    </w:p>
    <w:p>
      <w:pPr/>
      <w:r>
        <w:rPr>
          <w:b w:val="1"/>
          <w:bCs w:val="1"/>
        </w:rPr>
        <w:t xml:space="preserve">Co  by mělo dítě k </w:t>
      </w:r>
      <w:r>
        <w:rPr>
          <w:b w:val="1"/>
          <w:bCs w:val="1"/>
        </w:rPr>
        <w:t xml:space="preserve">zápisu  do první třídy základní školy umět?</w:t>
      </w:r>
    </w:p>
    <w:p>
      <w:pPr/>
      <w:r>
        <w:rPr/>
        <w:t xml:space="preserve">Detailní informace k  organizaci a průběhu zápisu jsou dostupné na webových stránkách základních a mateřských škol.    </w:t>
      </w:r>
    </w:p>
    <w:p>
      <w:pPr/>
      <w:r>
        <w:rPr/>
        <w:t xml:space="preserve">---</w:t>
      </w:r>
    </w:p>
    <w:p>
      <w:pPr/>
      <w:r>
        <w:rPr/>
        <w:t xml:space="preserve">Zprávy krátké, 26. 3. 2024 16.00 - 2</w:t>
      </w:r>
    </w:p>
    <w:p>
      <w:pPr/>
      <w:r>
        <w:rPr/>
        <w:t xml:space="preserve">DALŠÍ KYBER PODVODY V MSK</w:t>
      </w:r>
    </w:p>
    <w:p>
      <w:pPr/>
      <w:r>
        <w:rPr/>
        <w:t xml:space="preserve">Ostravští kriminalisté vyšetřují další z mnoha kyber podvodů. Tentokrát byl muž středního věku oklamaný falešnou reklamou využívající image herce Jakuba Prachaře v pořadu Jana Krause. Reklama slibovala rychlý výdělek peněz prostřednictvím investic a umělé inteligence. Muže tato falešná reklama připravila o více než 2 miliony korun.</w:t>
      </w:r>
    </w:p>
    <w:p>
      <w:pPr/>
      <w:r>
        <w:rPr/>
        <w:t xml:space="preserve">NÁRŮST ŽEN BEZ DOMOVA V MSK</w:t>
      </w:r>
    </w:p>
    <w:p>
      <w:pPr/>
      <w:r>
        <w:rPr/>
        <w:t xml:space="preserve">Armáda spásy v Moravskoslezském kraji poskytla v zimní sezóně pomoc více než 2500 lidem bez domova, zároveň zaznamenala nárůst počtu žen mezi klienty. Během pěti let jejich počet narostl o 60%. S centry v Ostravě, Havířově, Opavě a Krnově čelí organizace prostorovým a personálním limitům. </w:t>
      </w:r>
    </w:p>
    <w:p>
      <w:pPr/>
      <w:r>
        <w:rPr/>
        <w:t xml:space="preserve">---</w:t>
      </w:r>
    </w:p>
    <w:p>
      <w:pPr>
        <w:pStyle w:val="Heading1"/>
      </w:pPr>
      <w:r>
        <w:rPr>
          <w:sz w:val="36"/>
          <w:szCs w:val="36"/>
        </w:rPr>
        <w:t xml:space="preserve">Karvinští senioři se učí používat chytré telefony a tablety</w:t>
      </w:r>
    </w:p>
    <w:p>
      <w:pPr/>
      <w:r>
        <w:rPr>
          <w:b w:val="1"/>
          <w:bCs w:val="1"/>
        </w:rPr>
        <w:t xml:space="preserve">V karvinské regionální knihovně se senioři učí ovládat chytré telefony a tablety. Knihovnice pro ně připravily kurzy v rámci projektu Digitální odysea v knihovnách.</w:t>
      </w:r>
    </w:p>
    <w:p>
      <w:pPr/>
      <w:r>
        <w:rPr/>
        <w:t xml:space="preserve">Zatímco nejmladší generace doslova vyrůstá s nejrůznějšími informačními a komunikačními technologiemi, starší generace se jej učí používat postupně, mnozí ovládají jen základy telefonování nebo posílání zpráv. </w:t>
      </w:r>
      <w:br/>
    </w:p>
    <w:p>
      <w:pPr/>
      <w:r>
        <w:rPr>
          <w:b w:val="1"/>
          <w:bCs w:val="1"/>
        </w:rPr>
        <w:t xml:space="preserve">Svatava Sukopová, vedoucí útvaru knihovnických a informačních služeb RKK:</w:t>
      </w:r>
      <w:r>
        <w:rPr/>
        <w:t xml:space="preserve"> "Chodí senioři s různými schopnostmi, někteří toho umí opravdu hodně, umí využívat i různé aplikace typu whatsapp, viber a messenger, někteří se učí teprve ukládat kontakty do telefonu, tudíž to vyžaduje individuální přístup.”</w:t>
      </w:r>
    </w:p>
    <w:p>
      <w:pPr/>
      <w:r>
        <w:rPr/>
        <w:t xml:space="preserve">Zájem o kurzy je mezi seniory velký, mnozí by rádi navštěvovali kurz opakovaně. Kurzy jsou určené seniorům od 65 let výše.</w:t>
      </w:r>
    </w:p>
    <w:p>
      <w:pPr/>
      <w:r>
        <w:rPr>
          <w:b w:val="1"/>
          <w:bCs w:val="1"/>
        </w:rPr>
        <w:t xml:space="preserve">anketa: účastníci kurzu:</w:t>
      </w:r>
      <w:r>
        <w:rPr/>
        <w:t xml:space="preserve"> "Takové základy už znám, sem tam nějaké detaily dopilovat a zdokonalit se hlavně.”  "Všechno základní umím, telefonovat, posílat zprávy, umím posílat fotky, fotit, ale když se dostanu do komplikovanější situace, tak už mi to dělá problém. Třeba něco stáhnout z aplikací nebo se v tom vyznat.” </w:t>
      </w:r>
    </w:p>
    <w:p>
      <w:pPr/>
      <w:r>
        <w:rPr/>
        <w:t xml:space="preserve">Kurzy probíhají od listopadu do konce března. Je ale pravděpodobné, že se budou realizovat pro velký zájem i v budoucnosti.</w:t>
      </w:r>
      <w:br/>
    </w:p>
    <w:p>
      <w:pPr/>
      <w:r>
        <w:rPr/>
        <w:t xml:space="preserve">---</w:t>
      </w:r>
    </w:p>
    <w:p>
      <w:pPr>
        <w:pStyle w:val="Heading1"/>
      </w:pPr>
      <w:r>
        <w:rPr>
          <w:sz w:val="36"/>
          <w:szCs w:val="36"/>
        </w:rPr>
        <w:t xml:space="preserve">Krav Maga vás naučí reagovat na útočníky</w:t>
      </w:r>
    </w:p>
    <w:p>
      <w:pPr/>
      <w:r>
        <w:rPr>
          <w:b w:val="1"/>
          <w:bCs w:val="1"/>
        </w:rPr>
        <w:t xml:space="preserve">Pokud si myslíte, že svět kolem vás není úplně bezpečné místo, pokud se někdy na ulici bojíte napadení nebo loupeže, zvažte kurzy sebeobrany. Například učení Krav Maga v lidech každého věku podporuje nejen fyzickou připravenost, ale i duševní odolnost.</w:t>
      </w:r>
    </w:p>
    <w:p>
      <w:pPr/>
      <w:r>
        <w:rPr/>
        <w:t xml:space="preserve">Krav Maga, v překladu z hebrejštiny “boj z blízka”, je moderní systém sebeobrany, který byl vyvinut po 2. Světové válce v Izraeli. Kombinuje ty nejlepší techniky z různých bojových umění a sportů. Krav Maga je považován za nejúčinnější systém sebeobrany a učí se ho vojáci, policisté i civilisté po celém světě. Také v Ostravě se můžete Krav Maga učit, a to v kurzech sebeobrany pro civilisty, které už mnoho let pořádá Krav Maga tým Tesař a jeho instruktoři. A že jde o - jak se říká - “slušnej oddíl” svědčí také to, že na speciální trénink do Ostravy zavítal z Izraele nejvýše postavený instruktor Krav Maga na světě, Eyal Yanilov.</w:t>
      </w:r>
    </w:p>
    <w:p>
      <w:pPr/>
      <w:r>
        <w:rPr>
          <w:b w:val="1"/>
          <w:bCs w:val="1"/>
        </w:rPr>
        <w:t xml:space="preserve">Eyal Yanilov, nejvýše postavený instruktor Krav Maga na světě, Izrael:</w:t>
      </w:r>
      <w:r>
        <w:rPr/>
        <w:t xml:space="preserve"> “V Ostravě jsou skutečně kvalitní instruktoři a to je základ pro to, aby zde byli vyškoleni také dobří Krav Maga praktikanti.”</w:t>
      </w:r>
    </w:p>
    <w:p>
      <w:pPr/>
      <w:r>
        <w:rPr/>
        <w:t xml:space="preserve">Přítomnost Eyala Yanilova v Ostravě byla pro všechny praktikanty Krav Maga velkou událostí - asi jako kdyby mezi karatisty přijel Bruce Lee, nebo mezi boxery Muhammad Ali.</w:t>
      </w:r>
    </w:p>
    <w:p>
      <w:pPr/>
      <w:r>
        <w:rPr>
          <w:b w:val="1"/>
          <w:bCs w:val="1"/>
        </w:rPr>
        <w:t xml:space="preserve">Tomáš Tesař, Krav Naga tým Tesař, Ostrava: </w:t>
      </w:r>
      <w:r>
        <w:rPr/>
        <w:t xml:space="preserve">"Eyal je v Krav Maga chodící legenda a jako zakladatel největší světové organizace sdružující miliony studentů si zachovává svoji skromnost, pokoru a přátelskost."</w:t>
      </w:r>
    </w:p>
    <w:p>
      <w:pPr/>
      <w:r>
        <w:rPr/>
        <w:t xml:space="preserve">Techniky Krav Maga se snaží být jednoduché a využívají přirozených reflexů, čímž je tento systém vhodný pro lidi všech věkových kategorií a fyzické kondice.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2026-01-24T05:53:05+01:00</dcterms:created>
  <dcterms:modified xsi:type="dcterms:W3CDTF">2026-01-24T05:53:05+01:00</dcterms:modified>
</cp:coreProperties>
</file>

<file path=docProps/custom.xml><?xml version="1.0" encoding="utf-8"?>
<Properties xmlns="http://schemas.openxmlformats.org/officeDocument/2006/custom-properties" xmlns:vt="http://schemas.openxmlformats.org/officeDocument/2006/docPropsVTypes"/>
</file>