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hejtman se sešel s odboráři a zástupci Liberty</w:t>
      </w:r>
    </w:p>
    <w:p>
      <w:pPr/>
      <w:r>
        <w:rPr>
          <w:b w:val="1"/>
          <w:bCs w:val="1"/>
        </w:rPr>
        <w:t xml:space="preserve">Setkání nového hejtmana Josefa Bělici s odboráři a zástupci hutě Liberty nepřineslo nic nového.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w:t>
      </w:r>
      <w:r>
        <w:rPr/>
        <w:t xml:space="preserve"> "Potkali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týdnu už navíc zaměstnanci nedostávají 100 procent platu, ale jen 70.</w:t>
      </w:r>
    </w:p>
    <w:p>
      <w:pPr/>
      <w:r>
        <w:rPr>
          <w:b w:val="1"/>
          <w:bCs w:val="1"/>
        </w:rPr>
        <w:t xml:space="preserve">Petr Zegzulka, předseda Odborové organizace rourovny v Liberty Ostrava: </w:t>
      </w:r>
      <w:r>
        <w:rPr/>
        <w:t xml:space="preserve">"Minulý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 </w:t>
      </w:r>
    </w:p>
    <w:p>
      <w:pPr/>
      <w:r>
        <w:rPr/>
        <w:t xml:space="preserve">---</w:t>
      </w:r>
    </w:p>
    <w:p>
      <w:pPr>
        <w:pStyle w:val="Heading1"/>
      </w:pPr>
      <w:r>
        <w:rPr>
          <w:sz w:val="36"/>
          <w:szCs w:val="36"/>
        </w:rPr>
        <w:t xml:space="preserve">Práce týkající se čištění jezera v parku pomalu končí</w:t>
      </w:r>
    </w:p>
    <w:p>
      <w:pPr/>
      <w:r>
        <w:rPr>
          <w:b w:val="1"/>
          <w:bCs w:val="1"/>
        </w:rPr>
        <w:t xml:space="preserve">Od srpna roku 2022 probíhalo v Karviné čištění jezera v parku Boženy Němcové. Samotná realizace, která zahrnovala i úpravy břehů jezera a zvětšení plochy jednoho z ostrovů, pomalu končí.</w:t>
      </w:r>
    </w:p>
    <w:p>
      <w:pPr/>
      <w:r>
        <w:rPr/>
        <w:t xml:space="preserve"> Úkolem sacího bagru  na začátku samotné realizace bylo naředit vodní sediment ze dna jezera.  První rok se stihlo odbahnit až 70 procent vodní plochy. Další rok na konci léta práce na odbahnění pokračovaly. Začaly také práce na výstavbě lávky a pěšiny kolem vodní plochy.</w:t>
      </w:r>
      <w:br/>
    </w:p>
    <w:p>
      <w:pPr/>
      <w:r>
        <w:rPr>
          <w:b w:val="1"/>
          <w:bCs w:val="1"/>
          <w:i w:val="1"/>
          <w:iCs w:val="1"/>
        </w:rPr>
        <w:t xml:space="preserve">Petr Vojtíšek, stavbyvedoucí:</w:t>
      </w:r>
      <w:r>
        <w:rPr>
          <w:i w:val="1"/>
          <w:iCs w:val="1"/>
        </w:rPr>
        <w:t xml:space="preserve"> "</w:t>
      </w:r>
      <w:r>
        <w:rPr/>
        <w:t xml:space="preserve">Zejména ve přední části úseku na lavici, pak pěšiny k lávce, které jsou zpevněny kamennou obrubou. V další části už ty pěšiny nemají zpevněnou kamennou obrubu a jsou štěrkové.” </w:t>
      </w:r>
    </w:p>
    <w:p>
      <w:pPr/>
      <w:r>
        <w:rPr/>
        <w:t xml:space="preserve">Lávka, která je tady nově postavena je dlouhá 16,5 metrů a široká metr a půl.</w:t>
      </w:r>
    </w:p>
    <w:p>
      <w:pPr/>
      <w:r>
        <w:rPr>
          <w:b w:val="1"/>
          <w:bCs w:val="1"/>
          <w:i w:val="1"/>
          <w:iCs w:val="1"/>
        </w:rPr>
        <w:t xml:space="preserve">Petr Vojtíšek, stavbyvedoucí:</w:t>
      </w:r>
      <w:r>
        <w:rPr>
          <w:i w:val="1"/>
          <w:iCs w:val="1"/>
        </w:rPr>
        <w:t xml:space="preserve"> "</w:t>
      </w:r>
      <w:r>
        <w:rPr/>
        <w:t xml:space="preserve">Má dokončenou ocelovou nosnou konstrukci, bude pokračovat dřevěná nosná výplň této nosné konstrukce a zábradlí."</w:t>
      </w:r>
    </w:p>
    <w:p>
      <w:pPr/>
      <w:r>
        <w:rPr/>
        <w:t xml:space="preserve"> V průběhu prací je stále zakázáno na lávku vstupovat. </w:t>
      </w:r>
    </w:p>
    <w:p>
      <w:pPr/>
      <w:r>
        <w:rPr>
          <w:b w:val="1"/>
          <w:bCs w:val="1"/>
        </w:rPr>
        <w:t xml:space="preserve">Lukáš Raszyk (SOCDEM), náměstek primátora Karviné:</w:t>
      </w:r>
      <w:r>
        <w:rPr/>
        <w:t xml:space="preserve"> "Já jsem rád, že po dvou letech končí práce na čištění jezera Lodičky a těším se na to, že nám to všem bude sloužit k trávení volného času."</w:t>
      </w:r>
    </w:p>
    <w:p>
      <w:pPr/>
      <w:r>
        <w:rPr/>
        <w:t xml:space="preserve">---</w:t>
      </w:r>
    </w:p>
    <w:p>
      <w:pPr/>
      <w:r>
        <w:rPr/>
        <w:t xml:space="preserve">Krátké zprávy 10. 4. 2024 16.00 - 1</w:t>
      </w:r>
    </w:p>
    <w:p>
      <w:pPr/>
      <w:r>
        <w:rPr/>
        <w:t xml:space="preserve">KRIMINALISTÉ HLEDAJÍ PODVODNÍKY</w:t>
      </w:r>
    </w:p>
    <w:p>
      <w:pPr/>
      <w:r>
        <w:rPr/>
        <w:t xml:space="preserve"> Kriminalisté pátrají po dvojici podvodníků. Získali přístupové údaje k bankovnímu účtu oběti a prostřednictvím virtuální karty v mobilu ženu připravili o 700 tisíc korun. Kriminalisté žádají o pomoc při identifikaci osob, které sledujete na svých obrazovkách.  Informace  přijímají na lince 158.</w:t>
      </w:r>
    </w:p>
    <w:p>
      <w:pPr/>
      <w:r>
        <w:rPr/>
        <w:t xml:space="preserve">PYROTECHNICI OBJEVILI 12 MIN A GRANÁT!</w:t>
      </w:r>
    </w:p>
    <w:p>
      <w:pPr/>
      <w:r>
        <w:rPr/>
        <w:t xml:space="preserve">Pyrotechnici z Frýdku-Místku vyjeli v sobotu na jedno místo kvůli nálezu munice. Našla se během výkopových prací na zahradě domu v Rychalticích. Celkem pyrotechnici našli 12 dělostřeleckých min a 1 ruční granát.</w:t>
      </w:r>
    </w:p>
    <w:p>
      <w:pPr/>
      <w:r>
        <w:rPr/>
        <w:t xml:space="preserve">---</w:t>
      </w:r>
    </w:p>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Předpokladem je, že na konci letošního roku by mělo být požádáno o stavební povolení a samotné zahájení stavby máme naplánováno na druhou polovinu příštího roku."</w:t>
      </w:r>
    </w:p>
    <w:p>
      <w:pPr/>
      <w:r>
        <w:rPr/>
        <w:t xml:space="preserve">V CEVYKU se bude třídit veškerý odpad, který se hodí k materiálové recyklaci. Do projektu je zapojena společnost ASOMPO tedy obce Novojičínska, Havířov a spolek, který tvoří například obce Rychvald, Orlová, Horní Suchá a další.</w:t>
      </w:r>
    </w:p>
    <w:p>
      <w:pPr/>
      <w:r>
        <w:rPr/>
        <w:t xml:space="preserve">Už nyní CEVYKO získalo také nově povolení pro nakládání se sklem, které se bude z okolních obcí svážet do havířovských technických služeb.</w:t>
      </w:r>
      <w:br/>
    </w:p>
    <w:p>
      <w:pPr/>
      <w:r>
        <w:rPr>
          <w:b w:val="1"/>
          <w:bCs w:val="1"/>
        </w:rPr>
        <w:t xml:space="preserve">Václav Zyder, ředitel společnosti CEVYKO: </w:t>
      </w:r>
      <w:r>
        <w:rPr/>
        <w:t xml:space="preserve">"My následně zabezpečíme jeho přepravu velkokapacitními kamiony do skláren přímo k recyklaci. Takové zařízení v tomto regionu, v okrese Karviná, není."</w:t>
      </w:r>
    </w:p>
    <w:p>
      <w:pPr/>
      <w:r>
        <w:rPr>
          <w:b w:val="1"/>
          <w:bCs w:val="1"/>
        </w:rPr>
        <w:t xml:space="preserve">Miroslav Sternadel, vedoucí střediska odpadového hospodářství TSH: </w:t>
      </w:r>
      <w:r>
        <w:rPr/>
        <w:t xml:space="preserve">"Ušetříme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w:t>
      </w:r>
    </w:p>
    <w:p>
      <w:pPr/>
      <w:r>
        <w:rPr/>
        <w:t xml:space="preserve">Společnost předpokládá, že by mohla k recyklaci převést až 200 tun skla měsíčně.</w:t>
      </w:r>
      <w:br/>
    </w:p>
    <w:p>
      <w:pPr/>
      <w:r>
        <w:rPr/>
        <w:t xml:space="preserve">---</w:t>
      </w:r>
    </w:p>
    <w:p>
      <w:pPr>
        <w:pStyle w:val="Heading1"/>
      </w:pPr>
      <w:r>
        <w:rPr>
          <w:sz w:val="36"/>
          <w:szCs w:val="36"/>
        </w:rPr>
        <w:t xml:space="preserve">Studentky obdarovaly organizaci Modrý kříž</w:t>
      </w:r>
    </w:p>
    <w:p>
      <w:pPr/>
      <w:r>
        <w:rPr>
          <w:b w:val="1"/>
          <w:bCs w:val="1"/>
        </w:rPr>
        <w:t xml:space="preserve">Studentky karvinského gymnázia uspěly v projektu Daruj srdce Nadace Olgy Havlové. Díky tomu mohly věnovat finanční dar organizaci, kterou si samy vybraly.</w:t>
      </w:r>
    </w:p>
    <w:p>
      <w:pPr/>
      <w:r>
        <w:rPr/>
        <w:t xml:space="preserve">V letošní výzvě Nadace Olgy Havlové si studentky ze 3. A Gymnázia Karviná vybraly organizaci Modrý kříž, která pomáhá lidem v boji s různými závislostmi.</w:t>
      </w:r>
    </w:p>
    <w:p>
      <w:pPr/>
      <w:r>
        <w:rPr>
          <w:b w:val="1"/>
          <w:bCs w:val="1"/>
        </w:rPr>
        <w:t xml:space="preserve">Elen Balwarová, studentka 3. ročníku Gymnázia Karviná</w:t>
      </w:r>
      <w:r>
        <w:rPr/>
        <w:t xml:space="preserve">: "Abychom pomohly lidem, kteří jsou v nouzi a abychom pro ně vytvořily lepší prostředí. Byly jsme nadšené, že jsme se umístily tak dobře."</w:t>
      </w:r>
    </w:p>
    <w:p>
      <w:pPr/>
      <w:r>
        <w:rPr/>
        <w:t xml:space="preserve">Za finanční dar Modrý kříž zvelebil prostředí poradny, do kterého klienti dochází, nakoupil pro své klienty několik užitečných edukačních pomůcek, jako terapeutické karty nebo brýle simulující účinky drog a alkoholu. </w:t>
      </w:r>
    </w:p>
    <w:p>
      <w:pPr/>
      <w:r>
        <w:rPr>
          <w:b w:val="1"/>
          <w:bCs w:val="1"/>
        </w:rPr>
        <w:t xml:space="preserve">Ivana Tesařová, sociální pracovnice Modrého kříže:</w:t>
      </w:r>
      <w:r>
        <w:rPr/>
        <w:t xml:space="preserve"> "Jsme vděčné  za jejich zájem o téma závislosti a možnosti propojit toto téma s jejich generací. Protože vnímáme, že dospívání je křehká a bouřlivá doba, kdy nějaká míra nejistoty nebo rizika je přirozená. Děti zkouší experimentovat s návykovými látkami, aby se vymezily vůči rodičům nebo přiblížily vrstevníkům. Jsme rádi, že jim tady můžeme nabídnout bezpečný důvěrný prostor, kde můžou všechny tyto emoce a potřeby zaznít.” </w:t>
      </w:r>
    </w:p>
    <w:p>
      <w:pPr/>
      <w:r>
        <w:rPr/>
        <w:t xml:space="preserve">Není to poprvé, co se žáci gymnázia do projektu zapojili a rozhodně se pokusí uspět i v příští výzvě.</w:t>
      </w:r>
      <w:br/>
    </w:p>
    <w:p>
      <w:pPr/>
      <w:r>
        <w:rPr/>
        <w:t xml:space="preserve">---</w:t>
      </w:r>
    </w:p>
    <w:p>
      <w:pPr/>
      <w:r>
        <w:rPr/>
        <w:t xml:space="preserve">Krátké zprávy 10. 4. 2024 16.00 - 2</w:t>
      </w:r>
    </w:p>
    <w:p>
      <w:pPr/>
      <w:r>
        <w:rPr/>
        <w:t xml:space="preserve">MS KRAJ ZÍSKAL MILIARDOVOU DOTACI PRO INOVACE VE VZDĚLÁVÁNÍ</w:t>
      </w:r>
    </w:p>
    <w:p>
      <w:pPr/>
      <w:r>
        <w:rPr/>
        <w:t xml:space="preserve">Moravskoslezský kraj získal téměř miliardovou částku z Operačního programu Spravedlivá transformace na projekt   Inovační centrum pro transformaci vzdělávání.   Projekt má za cíl zvýšit flexibilitu a podnikavost žáků a jejich uplatnitelnost na trhu práce.  Projekt za téměř 1 miliardu a sto tisíc korun pokryje z 85 %   ministerstvo životního prostředí.</w:t>
      </w:r>
    </w:p>
    <w:p>
      <w:pPr/>
      <w:r>
        <w:rPr/>
        <w:t xml:space="preserve">OSTRAVA PLÁNUJE NOVÝ KOMUNITNÍ PROSTOR</w:t>
      </w:r>
    </w:p>
    <w:p>
      <w:pPr/>
      <w:r>
        <w:rPr/>
        <w:t xml:space="preserve">Ostrava by v roce 2026 chtěla začít s proměnou prostoru před kostelem sv. Ducha v Ostravě-Zábřehu. Plochu ve špatném technickém stavu má nahradit prostor pro setkávání i komunitní aktivity. Aktuálně je projekt ve stádiu přípravy, dokončen by měl být v roce 2027.</w:t>
      </w:r>
    </w:p>
    <w:p>
      <w:pPr/>
      <w:r>
        <w:rPr/>
        <w:t xml:space="preserve">---</w:t>
      </w:r>
    </w:p>
    <w:p>
      <w:pPr>
        <w:pStyle w:val="Heading1"/>
      </w:pPr>
      <w:r>
        <w:rPr>
          <w:sz w:val="36"/>
          <w:szCs w:val="36"/>
        </w:rPr>
        <w:t xml:space="preserve">Nové ARO pomáhá k plné rekonvalescenci pacientů</w:t>
      </w:r>
    </w:p>
    <w:p>
      <w:pPr/>
      <w:r>
        <w:rPr>
          <w:b w:val="1"/>
          <w:bCs w:val="1"/>
        </w:rPr>
        <w:t xml:space="preserve">Zázrak moderní medicíny. Tak popsali plnou rekonvalescenci pacienta anesteziologicko-resuscitačního oddělení Městské nemocnice jeho doktoři. Kromě kvalitní první pomoci měla na uzdravení nemalý podíl i špičková technologie, kterým oddělení po nedávné rekonstrukci disponuje.</w:t>
      </w:r>
    </w:p>
    <w:p>
      <w:pPr/>
      <w:r>
        <w:rPr/>
        <w:t xml:space="preserve">Pět-a-sedmdesátiletý František Kutáč rád jezdí na lyžích a  sportuje. Ještě před rokem ale ležel na anesteziologicko-resuscitačním oddělení  ostravské městské nemocnice po zástavě srdce. </w:t>
      </w:r>
    </w:p>
    <w:p>
      <w:pPr/>
      <w:r>
        <w:rPr>
          <w:b w:val="1"/>
          <w:bCs w:val="1"/>
        </w:rPr>
        <w:t xml:space="preserve">František Kutáč, bývalý pacient ARO, Městská  nemocnice Ostrava</w:t>
      </w:r>
      <w:r>
        <w:rPr/>
        <w:t xml:space="preserve">: „Večer jsem šel ještě na zahrádku, sednul jsem si a potom  už nevím nic a potom mi manželka říkala, že já jsem seděl, koukal, ona na mě  mluvila a já jsem neodpovídal, tak volala rychlou.“</w:t>
      </w:r>
    </w:p>
    <w:p>
      <w:pPr/>
      <w:r>
        <w:rPr>
          <w:b w:val="1"/>
          <w:bCs w:val="1"/>
        </w:rPr>
        <w:t xml:space="preserve">Tomáš Málek, primář ARO, Městská nemocnice Ostrava</w:t>
      </w:r>
      <w:r>
        <w:rPr/>
        <w:t xml:space="preserve">: „V prvních  chvílích to nevypadalo úplně dobře ale pak se začal budit, což svědčilo o právě  velmi dobré práci, těch přednemocničních složek, které zasáhly včas, takže  nedošlo k žádnému poškození mozku.“</w:t>
      </w:r>
    </w:p>
    <w:p>
      <w:pPr/>
      <w:r>
        <w:rPr/>
        <w:t xml:space="preserve">Nyní František Kutáč žije bez následků plnohodnotným životem  a opět sportuje, což není v případech, kdy bylo třeba pacienta  resuscitovat, běžné. Nemalý dopad na 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w:t>
      </w:r>
      <w:r>
        <w:rPr/>
        <w:t xml:space="preserve">: „Jsou  tu špičkové ventilační přístroje, jsou tu špičkové monitory, které nám umožňují  toho pacienta ventilovat tak, jak jsme si o tom nemohli před deseti lety ani  snít. Myslím že, co se týče ostatních nemocnic, minimálně v regionu, tak  jsme na velmi špičkové úrovni.“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2026-01-23T16:15:29+01:00</dcterms:created>
  <dcterms:modified xsi:type="dcterms:W3CDTF">2026-01-23T16:15:29+01:00</dcterms:modified>
</cp:coreProperties>
</file>

<file path=docProps/custom.xml><?xml version="1.0" encoding="utf-8"?>
<Properties xmlns="http://schemas.openxmlformats.org/officeDocument/2006/custom-properties" xmlns:vt="http://schemas.openxmlformats.org/officeDocument/2006/docPropsVTypes"/>
</file>