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Příprava lokality Za mlékárnou byla zahájena</w:t>
      </w:r>
    </w:p>
    <w:p>
      <w:pPr/>
      <w:r>
        <w:rPr>
          <w:b w:val="1"/>
          <w:bCs w:val="1"/>
        </w:rPr>
        <w:t xml:space="preserve">Město Bruntál čekají roky největších investic v jeho novodobé historii. Byla zahájena příprava strategické rozvojové lokality s pracovním názvem Lokalita Za mlékárnou. Jde o desetihektarovou plochu, na které vyrostou desítky nových domů, jak bytových, tak pro individuální bydlení.</w:t>
      </w:r>
    </w:p>
    <w:p>
      <w:pPr/>
      <w:r>
        <w:rPr/>
        <w:t xml:space="preserve">  Cílem  právě zahájeného projektu bude vybudování kompletní  infrastruktury celé lokality.</w:t>
      </w:r>
    </w:p>
    <w:p>
      <w:pPr/>
      <w:r>
        <w:rPr>
          <w:b w:val="1"/>
          <w:bCs w:val="1"/>
        </w:rPr>
        <w:t xml:space="preserve">  Petr  Rys (STAN), místostarosta Bruntálu:</w:t>
      </w:r>
      <w:r>
        <w:rPr/>
        <w:t xml:space="preserve"> „Součástí stávajících  psací, které již byly zahájeny, již bylo předáno staveniště  a budou pokračovat v příštích dvou letech, bude vybudování  kompletní infrastruktury tak, aby všechny tato pozemky byly  zasíťovány, tedy připojeny na elektrickou energii, vodu,  splaškovou kanalizaci, internet tak, aby tady bylo komfortní bydlení  a současně budou vybudovány všechny připojovací komunikace, to  znamená ke každému domu bude přivedena místní komunikace, bude  zde vytvořena cestní síť, kdy hlavním připojovacím bodem bude  nová komunikace z ulice Staroměstská, kdy bude vybudován nový  most zhruba v místě stávající čerpací stanice za těmi  zahrádkářskými koloniemi. A co je důležité zmínit,  staveništní doprava povede také z ulice Staroměstská. To  znamená, staveništní doprava nemá vést po ulici Čs armády ani  po ulici Česká. Jde o to, aby při té výstavbě, kde bude trvat  skutečně dva roky, docházelo k minimálnímu obtěžování  obyvatel, bydlících v té staré části ČSA a Česká.“</w:t>
      </w:r>
    </w:p>
    <w:p>
      <w:pPr/>
      <w:r>
        <w:rPr/>
        <w:t xml:space="preserve">  Celá  lokalita bude velmi lukrativní, s výhledem na masiv Hrubého  Jeseníku a Praděd. Vyroste na ní 9 čtyřpatrových bytových domů  a desítky parcel pro domy řadové a individuální rodinné domy.</w:t>
      </w:r>
    </w:p>
    <w:p>
      <w:pPr/>
      <w:r>
        <w:rPr>
          <w:b w:val="1"/>
          <w:bCs w:val="1"/>
        </w:rPr>
        <w:t xml:space="preserve">  Petr  Rys (STAN), místostarosta Bruntálu: </w:t>
      </w:r>
      <w:r>
        <w:rPr/>
        <w:t xml:space="preserve">„Pro individuální bytovou  výstavbu, tedy samostatně stojící a řasové rodinné domy zde  bude připraveno celkem 75 parcel. Z toho 33 bude pro výstavbu  řasových domů a zbytek bude potom pro samostatně stojící  rodinné domy.“</w:t>
      </w:r>
    </w:p>
    <w:p>
      <w:pPr/>
      <w:r>
        <w:rPr/>
        <w:t xml:space="preserve">  Celá  příprava lokality by měla být ukončena v roce 2026.</w:t>
      </w:r>
    </w:p>
    <w:p>
      <w:pPr/>
      <w:r>
        <w:rPr>
          <w:b w:val="1"/>
          <w:bCs w:val="1"/>
        </w:rPr>
        <w:t xml:space="preserve">  Petr  Rys (STAN), místostarosta Bruntálu: </w:t>
      </w:r>
      <w:r>
        <w:rPr/>
        <w:t xml:space="preserve">„Příprava obsahovala  nejprve zpracování různých dopravních studií, výhledových  urbanistických studií až po zpracování dokumentace pro stavební  povolení a dokumentace pro provedení stavby. Nebyl to jednoduchý  projekt, začínalo se s tou přípravou a s vyjednáváním na  ministerstvech už v roce 2009. ...Tento projekt měl podporu napříč  zastupitelstvy v minulých volebních obdobích a téměř naprosté  většiny tehdejších zastupitelů.“</w:t>
      </w:r>
    </w:p>
    <w:p>
      <w:pPr/>
      <w:r>
        <w:rPr/>
        <w:t xml:space="preserve">  Investice  do přípravy lokality předčí všechny dosud největší investice  ve městě.</w:t>
      </w:r>
    </w:p>
    <w:p>
      <w:pPr/>
      <w:r>
        <w:rPr>
          <w:b w:val="1"/>
          <w:bCs w:val="1"/>
        </w:rPr>
        <w:t xml:space="preserve">  Jiří  Ondrášek, mluvčí MěÚ Bruntál: </w:t>
      </w:r>
      <w:r>
        <w:rPr/>
        <w:t xml:space="preserve">„Jedná se o největší  investiční akci za několik posledních desetiletí. Velmi nám  pomáhá stát díky svým zdrojům prostřednictvím Ministerstva  financí a zejména Ministerstva průmyslu a obchodu. Stát, resp.  Ministerstvo průmyslu a obchodu vynaložil na tuto etapu přípravy  lokality Za mlékárnou částku 172,5 mil korun bez daně, město  přidalo dalších 5,6 mil korun a samozřejmě další miliony na  projektovou přípravu.“</w:t>
      </w:r>
    </w:p>
    <w:p>
      <w:pPr/>
      <w:r>
        <w:rPr/>
        <w:t xml:space="preserve">  Již  v příštím roce by mělo zastupitelstvo schválit regulační plán  s podmínkami prodeje jednotlivých parcel do soukromého  vlastnictví.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5-04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2026-07-02T19:18:16+02:00</dcterms:created>
  <dcterms:modified xsi:type="dcterms:W3CDTF">2026-07-02T19:18:16+02:00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