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Orlové proběhl 36. ročník cyklistického závodu Gracia</w:t>
      </w:r>
    </w:p>
    <w:p>
      <w:pPr/>
      <w:r>
        <w:rPr>
          <w:b w:val="1"/>
          <w:bCs w:val="1"/>
        </w:rPr>
        <w:t xml:space="preserve">Ve čtvrtek 24. Dubna se konal v Orlové šestatřicátý ročník mezinárodního cyklistického závodu žen Gracia Orlová.</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2026-02-21T17:36:42+01:00</dcterms:created>
  <dcterms:modified xsi:type="dcterms:W3CDTF">2026-02-21T17:36:42+01:00</dcterms:modified>
</cp:coreProperties>
</file>

<file path=docProps/custom.xml><?xml version="1.0" encoding="utf-8"?>
<Properties xmlns="http://schemas.openxmlformats.org/officeDocument/2006/custom-properties" xmlns:vt="http://schemas.openxmlformats.org/officeDocument/2006/docPropsVTypes"/>
</file>