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 </w:t>
      </w: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 </w:t>
      </w: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 </w:t>
      </w:r>
    </w:p>
    <w:p>
      <w:pPr/>
      <w:r>
        <w:rPr/>
        <w:t xml:space="preserve">---</w:t>
      </w:r>
    </w:p>
    <w:p>
      <w:pPr>
        <w:pStyle w:val="Heading1"/>
      </w:pPr>
      <w:r>
        <w:rPr>
          <w:sz w:val="36"/>
          <w:szCs w:val="36"/>
        </w:rPr>
        <w:t xml:space="preserve">Taneční orchestr ZUŠ F-M vyhrál krajskou soutěž</w:t>
      </w:r>
    </w:p>
    <w:p>
      <w:pPr/>
      <w:r>
        <w:rPr>
          <w:b w:val="1"/>
          <w:bCs w:val="1"/>
        </w:rPr>
        <w:t xml:space="preserve">Na 300 žáků základních uměleckých škol z celého kraje soutěžilo v Havířově na postupové soutěži orchestrů. Absolutním vítězem se stal orchestr z Frýdku-Místku, který díky tomu postoupil do celostátního kola soutěže.</w:t>
      </w:r>
    </w:p>
    <w:p>
      <w:pPr/>
      <w:r>
        <w:rPr/>
        <w:t xml:space="preserve">Krajské kolo soutěžní přehlídky tanečních orchestrů a  jazzových souborů vyhlašuje ministerstvo školství. Pořadatelství získala  Základní umělecká škola Leoše Janáčka v Havířově. Celkově přijelo 10  velkých orchestrů a 7 menších souborů Soutěž tak probíhala ve dvou sálech.</w:t>
      </w:r>
    </w:p>
    <w:p>
      <w:pPr/>
      <w:r>
        <w:rPr>
          <w:b w:val="1"/>
          <w:bCs w:val="1"/>
        </w:rPr>
        <w:t xml:space="preserve">Anna Mikulová, ředitelka ZUŠ L. Janáčka Havířov: </w:t>
      </w:r>
      <w:r>
        <w:rPr/>
        <w:t xml:space="preserve">"Letos jsme byli překvapení, kolik orchestrů se nakonec přihlásilo,  protože kvůli covidu byl jeden ročník zrušen. Takže jsme sami byli v očekávání,  kolik dětí přijede. A vzhledem k tomu, jaký mají program, tak si myslím, že  zájem o hraní v různých komorních ansámblech, nebo v souborech i větších  orchestrech je aktuálně velmi vysoký. Což nás moc těší.”</w:t>
      </w:r>
    </w:p>
    <w:p>
      <w:pPr/>
      <w:r>
        <w:rPr/>
        <w:t xml:space="preserve">Do soutěže se vypravili také zástupci Základní umělecké školy  Frýdek-Místek. </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Frýdecko-Místečtí svým výkonem porotu zcela ohromili a díky tomu se stali  absolutními vítězi celé soutěže. </w:t>
      </w:r>
    </w:p>
    <w:p>
      <w:pPr/>
      <w:r>
        <w:rPr>
          <w:b w:val="1"/>
          <w:bCs w:val="1"/>
        </w:rPr>
        <w:t xml:space="preserve">Radim Přidal, vedoucí pedagog ZUŠ Frýdek-Místek:</w:t>
      </w:r>
      <w:r>
        <w:rPr/>
        <w:t xml:space="preserve"> "Hodnotím to  velmi dobře. Ani to jinak hodnotit nemůžu, protože jednak žáci zahráli skvěle a  dosáhli nejlepšího výsledku, kterého mohli. Určitě jsem rád,  že populární hudba čím dál tím víc proniká na základní umělecké školy. A  doufám, že to bude jenom podporováno."</w:t>
      </w:r>
    </w:p>
    <w:p>
      <w:pPr/>
      <w:r>
        <w:rPr/>
        <w:t xml:space="preserve">Orchestr nyní čeká příprava na celostátní soutěž, která bude  v Litvínově. A obě kapely hrají dál i mimo soutěže. </w:t>
      </w:r>
    </w:p>
    <w:p>
      <w:pPr/>
      <w:r>
        <w:rPr/>
        <w:t xml:space="preserve">---</w:t>
      </w:r>
    </w:p>
    <w:p>
      <w:pPr>
        <w:pStyle w:val="Heading1"/>
      </w:pPr>
      <w:r>
        <w:rPr>
          <w:sz w:val="36"/>
          <w:szCs w:val="36"/>
        </w:rPr>
        <w:t xml:space="preserve">Akademie Podnikej F-M radí drobným obchodníkům</w:t>
      </w:r>
    </w:p>
    <w:p>
      <w:pPr/>
      <w:r>
        <w:rPr>
          <w:b w:val="1"/>
          <w:bCs w:val="1"/>
        </w:rPr>
        <w:t xml:space="preserve">Vzdělávací akademie pro obchodníky Podnikej F-M radí už několik let drobným podnikatelům ve městě. Na posledním workshopu se zaměřila na to, jak správně vyzdobit výlohu nebo napsat poutavou ceduli. Sledovat moderní trendy je totiž podle odborníků velmi důležité.</w:t>
      </w:r>
    </w:p>
    <w:p>
      <w:pPr/>
      <w:r>
        <w:rPr/>
        <w:t xml:space="preserve">Jak správně vyzdobit výlohu anebo napsat dostatečně  zajímavou a poutavou ceduli. To byl námět dalšího workshopu vzdělávací akademie  pro začínající i pokročilé drobné živnostníky Podnikej F-M ve Frýdku-Místku.  Přednášky se ujaly zkušené místní grafičky.</w:t>
      </w:r>
    </w:p>
    <w:p>
      <w:pPr/>
      <w:r>
        <w:rPr>
          <w:b w:val="1"/>
          <w:bCs w:val="1"/>
        </w:rPr>
        <w:t xml:space="preserve">Bára Vláčilová, grafička:</w:t>
      </w:r>
      <w:r>
        <w:rPr/>
        <w:t xml:space="preserve"> "My jsme si pro workshop připravily tady ceduli. A ještě  chceme všechny ty lidi, kteří přijdou, naučit úplně od začátku, co je důležité,  abyste zvládl sám si udělat ceduli."</w:t>
      </w:r>
    </w:p>
    <w:p>
      <w:pPr/>
      <w:r>
        <w:rPr/>
        <w:t xml:space="preserve">V oblasti výloh malých obchodů nejen ve Frýdku-Místku  je stále co zlepšovat. </w:t>
      </w:r>
    </w:p>
    <w:p>
      <w:pPr/>
      <w:r>
        <w:rPr>
          <w:b w:val="1"/>
          <w:bCs w:val="1"/>
        </w:rPr>
        <w:t xml:space="preserve">Bára Vláčilová, grafička:</w:t>
      </w:r>
      <w:r>
        <w:rPr/>
        <w:t xml:space="preserve"> "Já sama za sebe si osobně myslím, že když máme třeba nějaký  obchod, kde máme výlohu, je tam možnost nějak si to nadekorovat a popřípadě si  dát ven i třeba nějaké áčko, tak tím můžeme oslovit zcela nové klienty."</w:t>
      </w:r>
    </w:p>
    <w:p>
      <w:pPr/>
      <w:r>
        <w:rPr/>
        <w:t xml:space="preserve">V rámci poutavé reklamy s obchodníky  v některých případech komunikuje i město. Jde o to, aby hlavně  v historických památkových zónách nebyly například fasády domů označeny  křiklavými bannery. Podnikatelé dokonce mohou žádat město o dotaci na správné  označení. S tím tak jde ruku v ruce i vzdělávání v rámci  akademie Podnikej F-M. </w:t>
      </w:r>
    </w:p>
    <w:p>
      <w:pPr/>
      <w:r>
        <w:rPr>
          <w:b w:val="1"/>
          <w:bCs w:val="1"/>
        </w:rPr>
        <w:t xml:space="preserve">Bára Vláčilová, grafička:</w:t>
      </w:r>
      <w:r>
        <w:rPr/>
        <w:t xml:space="preserve"> "Nejen to, mít to hezky nadepsané, ale obměňovat to. Aby se  to rychle neokoukalo. A třeba ještě si myslím, že je fajn sledovat trendy ve  světě."</w:t>
      </w:r>
    </w:p>
    <w:p>
      <w:pPr/>
      <w:r>
        <w:rPr>
          <w:b w:val="1"/>
          <w:bCs w:val="1"/>
        </w:rPr>
        <w:t xml:space="preserve">Lukáš Slíva (KDU-ČSL/SPOLU), náměstek primátora  Frýdku-Místku:</w:t>
      </w:r>
      <w:r>
        <w:rPr/>
        <w:t xml:space="preserve"> "Program Podnikej F-M je bezplatný vzdělávací program pro  podnikatele a obchodníky z Frýdku-Místku. Tento program už běží od září  loňského roku a potrvá do června letošního roku. S tím, že se jedná o  semináře, workshopy, přednášky, které probíhají vždycky jednou za měsíc. Pod  vedením zkušených lektorů. Tito lektoři radí podnikatelům, jak zefektivnit  jejich podnikání. Dozví se tam cenné rady, tipy z oblasti marketingu a  zároveň se tam mohou podnikatelé setkat s jinými podnikateli, takže  probíhá vzájemná interakce."</w:t>
      </w:r>
    </w:p>
    <w:p>
      <w:pPr/>
      <w:r>
        <w:rPr/>
        <w:t xml:space="preserve">Podnikej F-M běží ve městě už od roku 2021 a každoročně je o  něj mezi obchodníky velký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05-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2026-04-29T19:17:56+02:00</dcterms:created>
  <dcterms:modified xsi:type="dcterms:W3CDTF">2026-04-29T19:17:56+02:00</dcterms:modified>
</cp:coreProperties>
</file>

<file path=docProps/custom.xml><?xml version="1.0" encoding="utf-8"?>
<Properties xmlns="http://schemas.openxmlformats.org/officeDocument/2006/custom-properties" xmlns:vt="http://schemas.openxmlformats.org/officeDocument/2006/docPropsVTypes"/>
</file>