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Opava zavedly odpadové taxi</w:t>
      </w:r>
    </w:p>
    <w:p>
      <w:pPr/>
      <w:r>
        <w:rPr>
          <w:b w:val="1"/>
          <w:bCs w:val="1"/>
        </w:rPr>
        <w:t xml:space="preserve">Starý nábytek, suť po rekonstrukci bytu či domu, posekaná tráva, ojeté pneumatiky. To vše nepatří do kontejnerů, ale do sběrných dvorů. V Opavě jsou momentálně tři sběrné dvory plus Reuse centrum. Nový, moderní sběrný dvůr se pak staví v Kylešovicích.</w:t>
      </w:r>
    </w:p>
    <w:p>
      <w:pPr/>
      <w:r>
        <w:rPr/>
        <w:t xml:space="preserve">Sběrné dvory v Opavě zahájily letní provoz. Otevřeny tak jsou denně kromě neděle. Lidé sem mohou vozit veškerý odpad, který nepatří do kontejnerů. Včetně nebezpečného odpadu. 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 a teď zrovna nahoře v bytě dělám rekonstrukci, takže teď častěji.” </w:t>
      </w:r>
    </w:p>
    <w:p>
      <w:pPr/>
      <w:r>
        <w:rPr/>
        <w:t xml:space="preserve">“Jednou za 14 dní, vyvážíme teď starý nábytek a ze sklepa nějaké věci. Sem tam nějaká suť.”</w:t>
      </w:r>
    </w:p>
    <w:p>
      <w:pPr/>
      <w:r>
        <w:rPr>
          <w:b w:val="1"/>
          <w:bCs w:val="1"/>
        </w:rPr>
        <w:t xml:space="preserve">pan Andrej, Technické služby Opava: </w:t>
      </w:r>
      <w:r>
        <w:rPr/>
        <w:t xml:space="preserve">“Lidí je strašně hodně. Tam máme dřevo, suť, tady komunál zbytečný, tam máme plasty, dřevo a železo.”</w:t>
      </w:r>
    </w:p>
    <w:p>
      <w:pPr/>
      <w:r>
        <w:rPr/>
        <w:t xml:space="preserve">Technické služby od dubna zavedly zcela novou službu pro lidi, kteří mají problém s odvozem odpadu. Mohou si ji nově objednat. </w:t>
      </w:r>
    </w:p>
    <w:p>
      <w:pPr/>
      <w:r>
        <w:rPr/>
        <w:t xml:space="preserve">Jde o takzvané odpadové taxi, které funguje za drobnou úplatu.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“Tím kusovým odpadem je myšleno třeba drobné skříňky, sedačka, stůl, kancelářské křeslo nebo židle, lednička, pračka, tady takové drobné věci.”</w:t>
      </w:r>
    </w:p>
    <w:p>
      <w:pPr/>
      <w:r>
        <w:rPr/>
        <w:t xml:space="preserve">Službu si můžete objednat buď emailem nebo telefonicky.</w:t>
      </w:r>
    </w:p>
    <w:p>
      <w:pPr/>
      <w:r>
        <w:rPr/>
        <w:t xml:space="preserve">---</w:t>
      </w:r>
    </w:p>
    <w:p>
      <w:pPr/>
      <w:r>
        <w:rPr/>
        <w:t xml:space="preserve">Krátké zprávy 10. 5. 2024 16.00 - 1</w:t>
      </w:r>
    </w:p>
    <w:p>
      <w:pPr/>
      <w:r>
        <w:rPr/>
        <w:t xml:space="preserve">POLICISTÉ ZACHRÁNILI MUŽE</w:t>
      </w:r>
    </w:p>
    <w:p>
      <w:pPr/>
      <w:r>
        <w:rPr/>
        <w:t xml:space="preserve">Doslova v poslední vteřině zachránili dva policisté život opilému muži Ve středu v noci si lehl do kolejiště železniční trati v Šenově u Nového Jičína. Hlídka policistů byla náhodou poblíž a muže z kolejí strhla 10 metrů před přijíždějícím vlakem.</w:t>
      </w:r>
      <w:br/>
    </w:p>
    <w:p>
      <w:pPr/>
      <w:r>
        <w:rPr/>
        <w:t xml:space="preserve">NEZAMĚSTNANOST V MS KRAJI JE 5,3%</w:t>
      </w:r>
    </w:p>
    <w:p>
      <w:pPr/>
      <w:r>
        <w:rPr/>
        <w:t xml:space="preserve">Nezaměstnanost v MS kraji v dubnu klesla o 0,1 procenta na 5,3 %. Počet uchazečů o zaměstnání dosáhl 43.244, o 802 méně než v březnu.  Vyplývá to z údajů Úřadu práce ČR.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Výstavbu cyklostezky v Havířově provázejí komplikace</w:t>
      </w:r>
    </w:p>
    <w:p>
      <w:pPr/>
      <w:r>
        <w:rPr>
          <w:b w:val="1"/>
          <w:bCs w:val="1"/>
        </w:rPr>
        <w:t xml:space="preserve">Výstavbu cyklostezky na Národní třídě v Havířově musí Technické služby dělat na etapy, jelikož podél chodníku probíhá revitalizace domů soukromého vlastníka.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Dohodnuty jsou termíny do kdy budou jejich práce ukončeny, ať my můžeme plynule přestupovat z jedné etapy na druhou etapu."</w:t>
      </w:r>
    </w:p>
    <w:p>
      <w:pPr/>
      <w:r>
        <w:rPr/>
        <w:t xml:space="preserve">Poslední část cyklostezky bude moci město zahájit 20. června. 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možnost vstupu na jejich pozemky kolem železnice propojení se na Šenov. Šenov aktuálně buduje lávku přes Rudnou, po které bychom se mohli napojit na Slezskoostravský hrad a jezdit do Ostravy přímo na kole bezpečně.” </w:t>
      </w:r>
    </w:p>
    <w:p>
      <w:pPr/>
      <w:r>
        <w:rPr/>
        <w:t xml:space="preserve">V centru Havířova plánuje město ještě v letošním roce zahájit výstavbu cyklostezky v ulici ČSA a následně v ulici Moskevská.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v Karviné se konal triatlon B. Němcové</w:t>
      </w:r>
    </w:p>
    <w:p>
      <w:pPr/>
      <w:r>
        <w:rPr>
          <w:b w:val="1"/>
          <w:bCs w:val="1"/>
        </w:rPr>
        <w:t xml:space="preserve">Volnočasový areál Lodičky patřil na jeden den sportovním nadšencům. Konal se tady netradiční triatlon, jednou z jeho disciplín bylo veslování. O zábavu tak bylo postaráno.</w:t>
      </w:r>
    </w:p>
    <w:p>
      <w:pPr/>
      <w:r>
        <w:rPr/>
        <w:t xml:space="preserve">Nejen kulturními akcemi, ale i sportem žijí Lodičky. Příležitost zkusit si zvládnout triatlonové disciplíny dostali v neděli všichni, od malých dětí až po dospělé.</w:t>
      </w:r>
      <w:br/>
    </w:p>
    <w:p>
      <w:pPr/>
      <w:r>
        <w:rPr>
          <w:b w:val="1"/>
          <w:bCs w:val="1"/>
        </w:rPr>
        <w:t xml:space="preserve">Ondřej Sikora, organizátor triatlonu</w:t>
      </w:r>
      <w:r>
        <w:rPr/>
        <w:t xml:space="preserve">: "Máme letos nejvyšší účast - 19 týmů, takže 38 lidí a je to složeno z běhu, kola a netradiční disciplíny veslování na lodičkách."</w:t>
      </w:r>
    </w:p>
    <w:p>
      <w:pPr/>
      <w:r>
        <w:rPr/>
        <w:t xml:space="preserve">Na start se postavily nejdříve týmy složené z mužů, po nich startovaly týmy žen a týmy smíšené s dětmi.</w:t>
      </w:r>
      <w:br/>
    </w:p>
    <w:p>
      <w:pPr/>
      <w:r>
        <w:rPr>
          <w:b w:val="1"/>
          <w:bCs w:val="1"/>
        </w:rPr>
        <w:t xml:space="preserve">Petra Chudová, účastnice z Ostravy:</w:t>
      </w:r>
      <w:r>
        <w:rPr/>
        <w:t xml:space="preserve"> "Lodičky to je snad jen kousek po jezeře, tak to nějak zvládneme. Já doufám, že to nějak ušlapeme a běh asi taky nějak zvládneme."</w:t>
      </w:r>
      <w:br/>
    </w:p>
    <w:p>
      <w:pPr/>
      <w:r>
        <w:rPr>
          <w:b w:val="1"/>
          <w:bCs w:val="1"/>
        </w:rPr>
        <w:t xml:space="preserve">Jan Maslowski, účastník z Petrovic u Karviné:</w:t>
      </w:r>
      <w:r>
        <w:rPr/>
        <w:t xml:space="preserve"> "Začal jsem běhat před dvěma týdny a právě s kolegou jsme se přihlásili, protože je pro každého, takže nejzábavnější bude asi to veslování. To určitě."</w:t>
      </w:r>
    </w:p>
    <w:p>
      <w:pPr/>
      <w:r>
        <w:rPr>
          <w:b w:val="1"/>
          <w:bCs w:val="1"/>
        </w:rPr>
        <w:t xml:space="preserve">Ondřej Sikora, organizátor triatlonu:</w:t>
      </w:r>
      <w:r>
        <w:rPr/>
        <w:t xml:space="preserve"> "Je to opravdu netradiční disciplína, mnoho lidí to nezná, případně jsou zvyklí na jiné lodě, takže to je ta zábava na konec."</w:t>
      </w:r>
    </w:p>
    <w:p>
      <w:pPr/>
      <w:r>
        <w:rPr/>
        <w:t xml:space="preserve">Závodníci museli uběhnout po parku Boženy Němcové 2,5 km, následovala jízda na kole po trase dlouhé 12,5 km po cyklostezce až  na závěr na ně čekalo veslování.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2026-01-22T22:35:16+01:00</dcterms:created>
  <dcterms:modified xsi:type="dcterms:W3CDTF">2026-01-22T22:35:16+01:00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