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Folklorní soubor Zaolzi slavil 20 let činnosti</w:t>
      </w:r>
    </w:p>
    <w:p>
      <w:pPr/>
      <w:r>
        <w:rPr>
          <w:b w:val="1"/>
          <w:bCs w:val="1"/>
        </w:rPr>
        <w:t xml:space="preserve">Trochu jinému repertoáru patřil jablunkovský rockový klub. Své 20. výročí tam totiž slavil folklorní soubor, který ze svých tanců vytvořil pohádku O čertově mlýnu na Gírové hoře.</w:t>
      </w:r>
    </w:p>
    <w:p>
      <w:pPr/>
      <w:r>
        <w:rPr>
          <w:b w:val="1"/>
          <w:bCs w:val="1"/>
        </w:rPr>
        <w:t xml:space="preserve">Martin Filipczyk, vedoucí souboru Zaolzi: </w:t>
      </w:r>
      <w:r>
        <w:rPr/>
        <w:t xml:space="preserve">“Dneska jsme k našemu jubileu připravili pohádku O čertově mlýnu na Gírové, ve které ukazujeme celý náš repertoár, všechny tance, které jsme měli za těch 20 let. Které dělali různí choreografové od Oravy po naši Goralii, máme tady východoslovenské, podhalanské či cikánské. Všechno jsme navázali do dějové linky, až z toho vzešla bajka, o které jsem přesvědčen, že se vryje do paměti diváků.”</w:t>
      </w:r>
    </w:p>
    <w:p>
      <w:pPr/>
      <w:r>
        <w:rPr/>
        <w:t xml:space="preserve">Čertovská pohádka zmapovala celou dvacetiletou historii souboru. </w:t>
      </w:r>
    </w:p>
    <w:p>
      <w:pPr/>
      <w:r>
        <w:rPr>
          <w:b w:val="1"/>
          <w:bCs w:val="1"/>
        </w:rPr>
        <w:t xml:space="preserve">Lucka Peter Tomek, choreografka souboru Zaolzi: </w:t>
      </w:r>
      <w:r>
        <w:rPr/>
        <w:t xml:space="preserve">“Ten náš jubilejní program je postaven ze všech choreografií, které jsme za celou historii vytvořili. Bajky o čertových mlýnech se účastní celé naše soubory, tedy dětský soubor Zaolzioczek, dospělácký Zaolzi, kapela Zaolzie a k tomu ještě kapely, se kterými jsme hráli dříve , a to Novina a Lipka. Bajka je to takové tanečně hudebně folklorní představení. Je to barevné, divoké, veselé, smutné. Snažili jsme se do toho dostat všechno. Zkoušíme to celý rok, předpremiéru jsme měli loni na Gorolskim Święcie a premiéru jsme odložili na letošní jaro. A ani se neptejte, jak jsme na tom dřeli. Od rána do večera.”</w:t>
      </w:r>
    </w:p>
    <w:p>
      <w:pPr/>
      <w:r>
        <w:rPr>
          <w:b w:val="1"/>
          <w:bCs w:val="1"/>
        </w:rPr>
        <w:t xml:space="preserve">Jiří Hamrozi (KDU-ČSL), starosta Jablunkova: </w:t>
      </w:r>
      <w:r>
        <w:rPr/>
        <w:t xml:space="preserve">“Letos si připomínáme 20. výročí založení folklorního souboru  Zaolzii a Zaolzioczek a my máme tu čest, že hodně dětí a účinkujících je tady z regionu Jablunkovska. Za město Jablunkov jsem jim přišel popřát, ať se jim daří. Jablunkov je podporuje, protože perfektně reprezentují u nás i v zahraničí a tradice přenášejí na další generace.” </w:t>
      </w:r>
    </w:p>
    <w:p>
      <w:pPr/>
      <w:r>
        <w:rPr>
          <w:b w:val="1"/>
          <w:bCs w:val="1"/>
        </w:rPr>
        <w:t xml:space="preserve">Martin Filipczyk, vedoucí souboru Zaolzi: </w:t>
      </w:r>
      <w:r>
        <w:rPr/>
        <w:t xml:space="preserve">“Čím se pochválit? Pochválit se je třeba tím, že jsme přežili v tomto souboru 20 roků, udělali jsme spoustu práce a že ten soubor těch 20 let překonal a že jsme ho přes ty různé horší a lepší časy přenesli. To si myslím, že je čím se pochválit. Protože, tak je to vždy. Teď je soubor v rozpuku, v ohromném rozpuku. Je nás 72 v souboru. Dětský soubor Zaolzioczek a soubor Zaolzi. Vše je na nejvyšší úrovni, jaká kdy byla. Ale nebylo tomu tak vždy. Byly časy horší a to je právě o charakteru toho souboru, jak ty špatné časy přežije, když nás byla hrstka. Tak jako Třinec v hokeji. Trpělivost, víra a práce.”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2026-02-21T00:17:37+01:00</dcterms:created>
  <dcterms:modified xsi:type="dcterms:W3CDTF">2026-02-21T00:17:37+01:00</dcterms:modified>
</cp:coreProperties>
</file>

<file path=docProps/custom.xml><?xml version="1.0" encoding="utf-8"?>
<Properties xmlns="http://schemas.openxmlformats.org/officeDocument/2006/custom-properties" xmlns:vt="http://schemas.openxmlformats.org/officeDocument/2006/docPropsVTypes"/>
</file>