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Zlatá Tretra Ostrava 2024 nabídla pokus o světový rekord</w:t>
      </w:r>
    </w:p>
    <w:p>
      <w:pPr/>
      <w:r>
        <w:rPr>
          <w:b w:val="1"/>
          <w:bCs w:val="1"/>
        </w:rPr>
        <w:t xml:space="preserve">Pokus o světový rekord zažil špičkový atletický mítink Zlatá Tretra Ostrava. Ten se sice švédskému tyčkaři Duplantisovi nezdařil, ale i tak viděl zaplněný vítkovický stadion řadu vynikajících výkonů.</w:t>
      </w:r>
    </w:p>
    <w:p>
      <w:pPr/>
      <w:r>
        <w:rPr/>
        <w:t xml:space="preserve">Armand Duplantis si nechal zvednout laťku na 625 centimetrů  a tímto třetí pokusem nebyl daleko od světového rekordu.</w:t>
      </w:r>
    </w:p>
    <w:p>
      <w:pPr/>
      <w:r>
        <w:rPr>
          <w:b w:val="1"/>
          <w:bCs w:val="1"/>
        </w:rPr>
        <w:t xml:space="preserve">Armand Duplantis, švédský tyčkař:</w:t>
      </w:r>
      <w:r>
        <w:rPr/>
        <w:t xml:space="preserve"> „Chtěl jsem vylepšit  vlastní světový rekord z letošního dubna z Číny. První dva pokusy  nevyšly, ale ten třetí byl nadějný. Škoda, třeba to vyjde v Ostravě příště.“</w:t>
      </w:r>
    </w:p>
    <w:p>
      <w:pPr/>
      <w:r>
        <w:rPr/>
        <w:t xml:space="preserve">Mezi oštěpaři si připsal hodem 86,04 druhé místo Jakub  Vadlejch.</w:t>
      </w:r>
    </w:p>
    <w:p>
      <w:pPr/>
      <w:r>
        <w:rPr>
          <w:b w:val="1"/>
          <w:bCs w:val="1"/>
        </w:rPr>
        <w:t xml:space="preserve">Jakub Vadlejch, český oštěpař:</w:t>
      </w:r>
      <w:r>
        <w:rPr/>
        <w:t xml:space="preserve"> „Dneska jsem hodil o čtyři  metry více než loni, takže kdyby se mi toto povedlo na velké akci, vůbec bych  se nezlobil.“</w:t>
      </w:r>
    </w:p>
    <w:p>
      <w:pPr/>
      <w:r>
        <w:rPr/>
        <w:t xml:space="preserve">Oštěpařkám vládla mistryně světa Kitagučiová  z Japonska.</w:t>
      </w:r>
    </w:p>
    <w:p>
      <w:pPr/>
      <w:r>
        <w:rPr>
          <w:b w:val="1"/>
          <w:bCs w:val="1"/>
        </w:rPr>
        <w:t xml:space="preserve">Haruka Kitagučiová, japonská oštěpařka: </w:t>
      </w:r>
      <w:r>
        <w:rPr/>
        <w:t xml:space="preserve">„Dneska přijelo  hodně lidí fandit, bylo to super, moc děkuji.“</w:t>
      </w:r>
    </w:p>
    <w:p>
      <w:pPr/>
      <w:r>
        <w:rPr/>
        <w:t xml:space="preserve">A vítkovické želízko v ohni, Karolína Maňasová, skončilo  na stovce páté.</w:t>
      </w:r>
    </w:p>
    <w:p>
      <w:pPr/>
      <w:r>
        <w:rPr>
          <w:b w:val="1"/>
          <w:bCs w:val="1"/>
        </w:rPr>
        <w:t xml:space="preserve">Karolína Maňasová, česká sprinterka:</w:t>
      </w:r>
      <w:r>
        <w:rPr/>
        <w:t xml:space="preserve"> „Když tam vyvolávali mé  jméno, tak jsem to vnímala, že celý stadion mi tleskal, vážím si toho. Doufám,  že na oplátku v příštích ročnících Zlaté Tretry ještě něco hezkého  předvedu.“</w:t>
      </w:r>
    </w:p>
    <w:p>
      <w:pPr/>
      <w:r>
        <w:rPr/>
        <w:t xml:space="preserve">    Z českých atletů zazářila ještě ostravská rodačka  Lurdes Gloria Manuel druhým místem na 400 metrů a kvalifikovala se na olympiádu  v Paříži.</w:t>
      </w:r>
    </w:p>
    <w:p>
      <w:pPr/>
      <w:r>
        <w:rPr/>
        <w:t xml:space="preserve">---</w:t>
      </w:r>
    </w:p>
    <w:p>
      <w:pPr>
        <w:pStyle w:val="Heading1"/>
      </w:pPr>
      <w:r>
        <w:rPr>
          <w:sz w:val="36"/>
          <w:szCs w:val="36"/>
        </w:rPr>
        <w:t xml:space="preserve">Včelí úly pomohou s opylováním Komenského sadů</w:t>
      </w:r>
    </w:p>
    <w:p>
      <w:pPr/>
      <w:r>
        <w:rPr>
          <w:b w:val="1"/>
          <w:bCs w:val="1"/>
        </w:rPr>
        <w:t xml:space="preserve">Věž nové radnice v Ostravě bude mít nový netradiční účel. Na ochoze totiž městské lesy chystají úly pro včely, které pomohou s opylováním květinových záhonů i stromů v Komenského sadech a okolí centra. Podle odborníků může být vysoko položený úl výhodou.</w:t>
      </w:r>
    </w:p>
    <w:p>
      <w:pPr/>
      <w:r>
        <w:rPr/>
        <w:t xml:space="preserve">Věž Ostravské radnice je se svou výškou 86 metrů nejvyšší radniční budovou v zemi. Celý komplex bude1. července navíc přidán na seznam národních kulturních památek. O další výjimečnost budovy se nyní postarají i včely, kterou budou mít své úly na ochoze ve výšce asi 40 metrů. </w:t>
      </w:r>
    </w:p>
    <w:p>
      <w:pPr/>
      <w:r>
        <w:rPr>
          <w:b w:val="1"/>
          <w:bCs w:val="1"/>
        </w:rPr>
        <w:t xml:space="preserve">Jan Boháč (Starostové pro Ostravu), náměstek primátora Ostravy: </w:t>
      </w:r>
      <w:r>
        <w:rPr/>
        <w:t xml:space="preserve">"Snažíme se zvelebovat veřejné prostranství novou zelení a k tomu potřebujeme pomocníky. Vybrali jsme si 30 a 40 tisíc jedinců, kteří nám pomůžou město zvelebit. Myslíme si, že mít svůj úl je v pořádku a o včely se budou starat Ostravské městské lesy." </w:t>
      </w:r>
    </w:p>
    <w:p>
      <w:pPr/>
      <w:r>
        <w:rPr>
          <w:b w:val="1"/>
          <w:bCs w:val="1"/>
        </w:rPr>
        <w:t xml:space="preserve">Martin Mati, Ostravské městské lesy: </w:t>
      </w:r>
      <w:r>
        <w:rPr/>
        <w:t xml:space="preserve">"Naše stolárna dokáže opravdu ze dřeva vyrobit vše, co si vymyslíte a dostali jsme poměrně náročnou zakázku, úly pro radniční věž. Naše stolárna tak vyrobila a nainstalovala čtyři úly."</w:t>
      </w:r>
    </w:p>
    <w:p>
      <w:pPr/>
      <w:r>
        <w:rPr/>
        <w:t xml:space="preserve">Chovem včel na střeše Nové radnice město zároveň přispěje k rozvoji včelařství. Hlavní přínos není jen v produkci medu, je to biomonitoring kvality životního prostředí a zabezpečování opylování vegetace.</w:t>
      </w:r>
    </w:p>
    <w:p>
      <w:pPr/>
      <w:r>
        <w:rPr>
          <w:b w:val="1"/>
          <w:bCs w:val="1"/>
        </w:rPr>
        <w:t xml:space="preserve">Jan Dohnal (ODS), primátor Ostravy: </w:t>
      </w:r>
      <w:r>
        <w:rPr/>
        <w:t xml:space="preserve">"Přispíváme k biodiverzitě města. Není to ale první úl, který v Ostravě máme. Už jsme přispívali některým školám na úly, které mají na střechách." </w:t>
      </w:r>
    </w:p>
    <w:p>
      <w:pPr/>
      <w:r>
        <w:rPr/>
        <w:t xml:space="preserve">Náklady na realizaci projektu přesáhnou 210 tisíc korun a budou financovány z prostředků Fondu životního prostředí města Ostravy.</w:t>
      </w:r>
    </w:p>
    <w:p>
      <w:pPr/>
      <w:r>
        <w:rPr/>
        <w:t xml:space="preserve">---</w:t>
      </w:r>
    </w:p>
    <w:p>
      <w:pPr/>
      <w:r>
        <w:rPr/>
        <w:t xml:space="preserve">Krátké zprávy 29. 5. 2024 16.00 - 1</w:t>
      </w:r>
    </w:p>
    <w:p>
      <w:pPr/>
      <w:r>
        <w:rPr/>
        <w:t xml:space="preserve">OPRAVY KRUHOVÉHO OBJEZDU V HAVÍŘOVĚ</w:t>
      </w:r>
    </w:p>
    <w:p>
      <w:pPr/>
      <w:r>
        <w:rPr/>
        <w:t xml:space="preserve">Na  frekventované silnici I/11 v Havířově se opravuje povrch kruhového objezdu na vrcholu Bludovického kopce. Práce jsou rozděleny do pěti dnů. Plně obnovený provoz by měl být nejpozději v neděli 2. června.</w:t>
      </w:r>
    </w:p>
    <w:p>
      <w:pPr/>
      <w:r>
        <w:rPr/>
        <w:t xml:space="preserve">Jan Rýdl, mluvčí ŘSD: “Na území Moravskoslezského kraje se už naplno rozjíždí plošné opravy výtluků. Příkladem je výměna dosluhujícího asfaltu okružní křižovatky v Havířově. Oprava nerovností silnice číslo 11 vyjde přibližně na 2,8 milionu korun. Práce proběhnou za kyvadlového provozu střídaného s uzavírkami silnic nižších tříd. Po jednání s dopravcem bude přizpůsoben zároveň i jízdní řád linkových autobusů.”</w:t>
      </w:r>
    </w:p>
    <w:p>
      <w:pPr/>
      <w:r>
        <w:rPr/>
        <w:t xml:space="preserve">---</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b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ZUŠ B. Martinů v Havířově se zapojila do festivalu ZUŠ Open</w:t>
      </w:r>
    </w:p>
    <w:p>
      <w:pPr/>
      <w:r>
        <w:rPr>
          <w:b w:val="1"/>
          <w:bCs w:val="1"/>
        </w:rPr>
        <w:t xml:space="preserve">Základní umělecká škola Bohuslava Martinů v Havířově se opět zapojila do celorepublikového festivalu ZUŠ Open. Poprvé se žáci prezentovali přímo v ulicích města.</w:t>
      </w:r>
    </w:p>
    <w:p>
      <w:pPr/>
      <w:r>
        <w:rPr/>
        <w:t xml:space="preserve">Přehlídkou dechových nástrojů na náměstí Republiky v Havířově zahájila ZUŠ B. Martinů festival ZUŠ Open. Škola se do celorepublikové akce zapojuje pravidelně, tentokrát ale chtěla být ještě blíže veřejnosti. </w:t>
      </w:r>
    </w:p>
    <w:p>
      <w:pPr/>
      <w:r>
        <w:rPr>
          <w:b w:val="1"/>
          <w:bCs w:val="1"/>
        </w:rPr>
        <w:t xml:space="preserve">Jan Soukup, učitel hudebního oboru ZUŠ B. Martinů: </w:t>
      </w:r>
      <w:r>
        <w:rPr/>
        <w:t xml:space="preserve">“Jedná se o takovou improvizační složku hudby, kdy vlastně děti mají naučených pět základních prvků, na které budou reagovat na gesta. Takže to je premiéra a je to úplně poprvé.”</w:t>
      </w:r>
    </w:p>
    <w:p>
      <w:pPr/>
      <w:r>
        <w:rPr>
          <w:b w:val="1"/>
          <w:bCs w:val="1"/>
        </w:rPr>
        <w:t xml:space="preserve">Viktorie, ZUŠ B. Martinů: </w:t>
      </w:r>
      <w:r>
        <w:rPr/>
        <w:t xml:space="preserve">"Když každý bude hrát něco jiného, tak to bude fakt znít jako ta křídla. Hodně se na ten den těším, protože dneska hraju poprvé na náměstí.”</w:t>
      </w:r>
    </w:p>
    <w:p>
      <w:pPr/>
      <w:r>
        <w:rPr/>
        <w:t xml:space="preserve">Po skončení programu na náměstí se městem vydal původ. Své umění postupně ukázali veřejnosti všichni žáci napříč obory. </w:t>
      </w:r>
    </w:p>
    <w:p>
      <w:pPr/>
      <w:r>
        <w:rPr>
          <w:b w:val="1"/>
          <w:bCs w:val="1"/>
        </w:rPr>
        <w:t xml:space="preserve">Terezie Krainová, ředitelka ZUŠ B. Martinů: </w:t>
      </w:r>
      <w:r>
        <w:rPr/>
        <w:t xml:space="preserve">"I pro samotné děti je to taková příležitost si zahrát nejen v kulturních místnostech a sálech, nebo tvořit třeba v galeriích, ve třídách, ale máme možnost se takto prezentovat venku a děti věřím, že si to užijí a bude to pro ně zábavné."</w:t>
      </w:r>
    </w:p>
    <w:p>
      <w:pPr/>
      <w:r>
        <w:rPr/>
        <w:t xml:space="preserve">Průvod došel do areálu pod letní kino, kde pokračoval hudební program, nechyběly ani workshopy výtvarného a tanečního oboru.</w:t>
      </w:r>
    </w:p>
    <w:p>
      <w:pPr/>
      <w:r>
        <w:rPr/>
        <w:t xml:space="preserve">---</w:t>
      </w:r>
    </w:p>
    <w:p>
      <w:pPr/>
      <w:r>
        <w:rPr/>
        <w:t xml:space="preserve">Krátké zprávy 29. 5. 2024 16.00 - 2</w:t>
      </w:r>
    </w:p>
    <w:p>
      <w:pPr/>
      <w:r>
        <w:rPr/>
        <w:t xml:space="preserve">VYHLÍDKOVÉ MOLO NA PŘEHRADĚ HRABINA  </w:t>
      </w:r>
    </w:p>
    <w:p>
      <w:pPr/>
      <w:r>
        <w:rPr/>
        <w:t xml:space="preserve">Vyhlídkové molo na přehradě Hrabina v Českém Těšíně. Je prvním a významným prvkem plánované revitalizace přehrady. Další  mola by se letos měla objevit ještě na třech vodních plochách v regionu - Těrlické a Žermanické přehradě a přehradě Slezská Harta v katastru obce Nová pláň. V loňském roce nechal MS kraj instalovat mola na Větřkovické přehradě v Kopřivnici, Karvinském moři a Slezské Hartě.</w:t>
      </w:r>
    </w:p>
    <w:p>
      <w:pPr/>
      <w:r>
        <w:rPr/>
        <w:t xml:space="preserve">KRAJSKÝ SOKOLSKÝ SLET V OPAVĚ</w:t>
      </w:r>
    </w:p>
    <w:p>
      <w:pPr/>
      <w:r>
        <w:rPr/>
        <w:t xml:space="preserve">Krajský sokolský slet před celostátním sletem o víkendu v Opavě. Pořadatelé  ze sokolské župy Moravskoslezské a Beskydská Jana Čapka očekávají na Tyršově stadionu přes tisíc cvičenců z celého kraje.</w:t>
      </w:r>
    </w:p>
    <w:p>
      <w:pPr/>
      <w:r>
        <w:rPr/>
        <w:t xml:space="preserve">---</w:t>
      </w:r>
    </w:p>
    <w:p>
      <w:pPr>
        <w:pStyle w:val="Heading1"/>
      </w:pPr>
      <w:r>
        <w:rPr>
          <w:sz w:val="36"/>
          <w:szCs w:val="36"/>
        </w:rPr>
        <w:t xml:space="preserve">Myslivci z Rychvaldu hostili přehlídku trofejí</w:t>
      </w:r>
    </w:p>
    <w:p>
      <w:pPr/>
      <w:r>
        <w:rPr>
          <w:b w:val="1"/>
          <w:bCs w:val="1"/>
        </w:rPr>
        <w:t xml:space="preserve">V celém kraji se v těchto dnech konají přehlídky loveckých trofejí za loňskou sezonu. Na Karvinsku ji letos pořádají myslivci z Rychvaldu.</w:t>
      </w:r>
    </w:p>
    <w:p>
      <w:pPr/>
      <w:r>
        <w:rPr/>
        <w:t xml:space="preserve">Přestože průmyslové Karvinsko není lokalitou, kde by žilo mnoho trofejní lesní zvěře, podařilo se loni tamním myslivcům ulovit některé zajímavé exempláře. </w:t>
      </w:r>
    </w:p>
    <w:p>
      <w:pPr/>
      <w:r>
        <w:rPr>
          <w:b w:val="1"/>
          <w:bCs w:val="1"/>
        </w:rPr>
        <w:t xml:space="preserve">Jaromír Dadok, předseda MS Rychvald: </w:t>
      </w:r>
      <w:r>
        <w:rPr/>
        <w:t xml:space="preserve">“Výstava trofejí jako taková je přehlídkou odlovených kusů všech mysliveckých sdružení sdružující se v okrese Karviná, které vlastně probíhalo za ten rok 2023 a my jako Myslivecké sdružení Rychvald jsme poskytli Okresního mysliveckého spolku Karviná zázemí pro pořádání této akce.”</w:t>
      </w:r>
    </w:p>
    <w:p>
      <w:pPr/>
      <w:r>
        <w:rPr/>
        <w:t xml:space="preserve">Mezi vystavenými trofejemi byl i nejvýše hodnocený srnec z Havířova.  </w:t>
      </w:r>
    </w:p>
    <w:p>
      <w:pPr/>
      <w:r>
        <w:rPr>
          <w:b w:val="1"/>
          <w:bCs w:val="1"/>
        </w:rPr>
        <w:t xml:space="preserve">Václav Přeček, předseda Okresního mysliveckého sdružení Karviná: </w:t>
      </w:r>
      <w:r>
        <w:rPr/>
        <w:t xml:space="preserve">”Máme tady trofejového srnce se zlatou plaketou, kterou dostal za své paroží.” </w:t>
      </w:r>
    </w:p>
    <w:p>
      <w:pPr/>
      <w:r>
        <w:rPr>
          <w:b w:val="1"/>
          <w:bCs w:val="1"/>
        </w:rPr>
        <w:t xml:space="preserve">Dagmar Pížová (ANO), starostka Rychvaldu:</w:t>
      </w:r>
      <w:r>
        <w:rPr/>
        <w:t xml:space="preserve"> “My jsme rádi samozřejmě, že tady myslivecké sdružení v Rychvaldě funguje. Snažíme se ho podporovat zejména teda finančně. Mají dlouholetou tradici u nás ve městě a jejich funkce ve společnosti je nezastupitelná. Není to tak, že lidé si myslí, že chodí jenom s flintou a střílí, ale samozřejmě myslivci dělají různou záslužnou činnost, co se týká ochrany přírody, péče o zvěř, dokrmování, vzdělávání mládeže, samozřejmě odstřel přemnožené zvěře, která mnohdy může nadělat paseku, jak na úrodě, tak i může ohrožovat třeba obyvatele.” </w:t>
      </w:r>
    </w:p>
    <w:p>
      <w:pPr/>
      <w:r>
        <w:rPr>
          <w:b w:val="1"/>
          <w:bCs w:val="1"/>
        </w:rPr>
        <w:t xml:space="preserve">Jaromír Dadok, předseda MS Rychvald: </w:t>
      </w:r>
      <w:r>
        <w:rPr/>
        <w:t xml:space="preserve">“Ne každý myslivec je lovec. Vždy je lepší se kochat tím, co máme v tom revíru, než abychom to vždycky zmáčkli, jak se říká. Tak je lepší je zmáčknout pouze ten fotoaparát a potěšit se s tím a pochlubit se sousedovi nebo kolegovi myslivci, co jsme viděli v tom revíru a za celý rok, co se nám podařilo.”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2026-01-21T06:11:38+01:00</dcterms:created>
  <dcterms:modified xsi:type="dcterms:W3CDTF">2026-01-21T06:11:38+01:00</dcterms:modified>
</cp:coreProperties>
</file>

<file path=docProps/custom.xml><?xml version="1.0" encoding="utf-8"?>
<Properties xmlns="http://schemas.openxmlformats.org/officeDocument/2006/custom-properties" xmlns:vt="http://schemas.openxmlformats.org/officeDocument/2006/docPropsVTypes"/>
</file>