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Vandalové ničí herní prvky, lavičky i zeleň</w:t>
      </w:r>
    </w:p>
    <w:p>
      <w:pPr/>
      <w:r>
        <w:rPr>
          <w:b w:val="1"/>
          <w:bCs w:val="1"/>
        </w:rPr>
        <w:t xml:space="preserve">Centrální ostravský obvod stále řeší problémy s vandalismem. Bezohlední lidé si za svůj cíl vybírají dokonce i dětská hřiště, kde nedávno založili požár a poškodili tak unikátní herní prvek. Obvod pak musí investovat úsilí i peníze do oprav.</w:t>
      </w:r>
    </w:p>
    <w:p>
      <w:pPr/>
      <w:r>
        <w:rPr/>
        <w:t xml:space="preserve">Dětský ráj II na okraji Sadů Dr. Milady Horákové  v Ostravě. Místo s unikátním herním prvkem, který byl vyrobený jako  jediný v Česku, speciálně pro Ostravu. Nedávno si ho bohužel vybrali za  svůj cíl vandalové.</w:t>
      </w:r>
    </w:p>
    <w:p>
      <w:pPr/>
      <w:r>
        <w:rPr>
          <w:b w:val="1"/>
          <w:bCs w:val="1"/>
        </w:rPr>
        <w:t xml:space="preserve">Martina Kittnerová, mistr provozovny veřejné  zeleně, TS MOaP:</w:t>
      </w:r>
      <w:r>
        <w:rPr/>
        <w:t xml:space="preserve"> "V každém roce jsou prováděny hlavní roční kontroly všech  dětských zařízení v obvodě Moravská Ostrava Přívoz. S tím, že na  základě těchto revizí my vždycky zjistíme, jaké jsou problémy na těchto  jednotlivých dětských zařízeních."</w:t>
      </w:r>
    </w:p>
    <w:p>
      <w:pPr/>
      <w:r>
        <w:rPr>
          <w:b w:val="1"/>
          <w:bCs w:val="1"/>
        </w:rPr>
        <w:t xml:space="preserve">Petr Kuś (ANO), místostarosta Moravské Ostravy  a Přívozu:</w:t>
      </w:r>
      <w:r>
        <w:rPr/>
        <w:t xml:space="preserve"> "Řešíme hodně problémů s vandalismem. Ať už na našem  inventáři, tak třeba i na zeleni. Tady byl problém s tím, že nám vandalové založili požár  v dětských prvcích a museli jsme vyměnit podlahy."</w:t>
      </w:r>
    </w:p>
    <w:p>
      <w:pPr/>
      <w:r>
        <w:rPr>
          <w:b w:val="1"/>
          <w:bCs w:val="1"/>
        </w:rPr>
        <w:t xml:space="preserve">Martina Kittnerová, mistr provozovny veřejné  zeleně, TS MOaP:</w:t>
      </w:r>
      <w:r>
        <w:rPr/>
        <w:t xml:space="preserve"> "Vlivem požáru došlo k vyhoření asi šesti podlah. Museli  jsme zajistit opravu, samozřejmě v prvé řadě jsme museli všechno  demontovat, zajistit celou herní sestavu proti vstupu. A postupně musely být  vyrobeny všechny ty podlahy."</w:t>
      </w:r>
    </w:p>
    <w:p>
      <w:pPr/>
      <w:r>
        <w:rPr/>
        <w:t xml:space="preserve">Oprava vyšla na pár desítek tisíc korun. Nyní už je herní  prvek opět funkční a plně přístupný pro děti. Obvod ale řeší problémy i na  jiných místech. </w:t>
      </w:r>
    </w:p>
    <w:p>
      <w:pPr/>
      <w:r>
        <w:rPr>
          <w:b w:val="1"/>
          <w:bCs w:val="1"/>
        </w:rPr>
        <w:t xml:space="preserve">Petr Kuś (ANO), místostarosta Moravské Ostravy  a Přívozu:</w:t>
      </w:r>
      <w:r>
        <w:rPr/>
        <w:t xml:space="preserve"> "Máme třeba i problém v lokalitách, jako je park  Železárenská, tam nám pravděpodobně bezdomovci, nevíme přesně, kdo to byl. Tak  nám zničili prakticky všechny lavičky. Ale potýkáme se i s vandalismem na  zeleni, třeba na stromech. Kdy nám lidé odřezávají takzvané úvazy."</w:t>
      </w:r>
    </w:p>
    <w:p>
      <w:pPr/>
      <w:r>
        <w:rPr>
          <w:b w:val="1"/>
          <w:bCs w:val="1"/>
        </w:rPr>
        <w:t xml:space="preserve">Petr Kuś (ANO), místostarosta Moravské Ostravy  a Přívozu:</w:t>
      </w:r>
      <w:r>
        <w:rPr/>
        <w:t xml:space="preserve"> "Ty lidské síly a peníze bychom mohli určitě využít úplně  jinak než opravami po vandalech."</w:t>
      </w:r>
    </w:p>
    <w:p>
      <w:pPr/>
      <w:r>
        <w:rPr/>
        <w:t xml:space="preserve">Náklady na opravy poškozených dětských zařízení, laviček i  odpadkových košů, dosahují ročně v Moravské Ostravě a Přívozu až 180 tisíc 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31-05-2024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2026-05-13T16:29:39+02:00</dcterms:created>
  <dcterms:modified xsi:type="dcterms:W3CDTF">2026-05-13T16:29:39+02:00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