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Vítězem soutěže Obec roku se v MSK staly Palkovice</w:t>
      </w:r>
    </w:p>
    <w:p>
      <w:pPr/>
      <w:r>
        <w:rPr>
          <w:b w:val="1"/>
          <w:bCs w:val="1"/>
        </w:rPr>
        <w:t xml:space="preserve">V celostátním finále soutěže Obec roku budou Moravskoslezský kraj reprezentovat Palkovice. Právě tato obec na Frýdecko-Místecku zaujala hodnotící komisi nejvíce.</w:t>
      </w:r>
    </w:p>
    <w:p>
      <w:pPr/>
      <w:r>
        <w:rPr/>
        <w:t xml:space="preserve">Palkovice si krajské prvenství v soutěži Obec roku vybojovaly v silné konkurenci. Zatímco loni jich v krajském kole soutěžilo jen 6, letos jich bylo 18.</w:t>
      </w:r>
      <w:b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t xml:space="preserve">---</w:t>
      </w:r>
    </w:p>
    <w:p>
      <w:pPr>
        <w:pStyle w:val="Heading1"/>
      </w:pPr>
      <w:r>
        <w:rPr>
          <w:sz w:val="36"/>
          <w:szCs w:val="36"/>
        </w:rPr>
        <w:t xml:space="preserve">V Karviné mohou ženy porodit na speciálním gauči</w:t>
      </w:r>
    </w:p>
    <w:p>
      <w:pPr/>
      <w:r>
        <w:rPr>
          <w:b w:val="1"/>
          <w:bCs w:val="1"/>
        </w:rPr>
        <w:t xml:space="preserve">Karvinská porodnice se může pochlubit novinkou, kterou nabízí ženám k porodu. Jde o gauč, který se dá různě napolohovat. Rodícím ženám pomáhá více se uvolnit a zaujmout při porodu přirozenou polohu.</w:t>
      </w:r>
    </w:p>
    <w:p>
      <w:pPr/>
      <w:r>
        <w:rPr/>
        <w:t xml:space="preserve">Gynekologicko-porodnické oddělení Nemocnice Karviná-Ráj neustále vylepšuje komfort a zázemí pro rodičky a jejich partnery. Nově nabízí porodnický gauč.</w:t>
      </w:r>
      <w:br/>
    </w:p>
    <w:p>
      <w:pPr/>
      <w:r>
        <w:rPr>
          <w:b w:val="1"/>
          <w:bCs w:val="1"/>
        </w:rPr>
        <w:t xml:space="preserve">Jana Pikońová, primářka Gyn.-porodnického oddělení Nemocnice Karviná-Ráj</w:t>
      </w:r>
      <w:r>
        <w:rPr/>
        <w:t xml:space="preserve">: "Tento gauč podporuje maminky v tom, aby mohly v průběhu porodu zaujímat vertikální polohu  a to je přínosné proto, aby ten spontánní porod běžel co nejpřirozeněji a mohla si zvolit pozici, která ji je příjemná."</w:t>
      </w:r>
    </w:p>
    <w:p>
      <w:pPr/>
      <w:r>
        <w:rPr/>
        <w:t xml:space="preserve">Gauč je vhodný pro všechny doby porodní,zejména pro vertikální. Využívat ho po porodu může i otec. Personál oddělení prošel i školením k využití gauče.</w:t>
      </w:r>
    </w:p>
    <w:p>
      <w:pPr/>
      <w:r>
        <w:rPr>
          <w:b w:val="1"/>
          <w:bCs w:val="1"/>
        </w:rPr>
        <w:t xml:space="preserve">Lilia Khousnoutdinova, zakladatelka Nadačního fondu Propolis 33:</w:t>
      </w:r>
      <w:r>
        <w:rPr/>
        <w:t xml:space="preserve"> "My víme, z vědeckých výzkumů, ta čísla jsou jasná, že je velmi vhodné, aby neležela na zádech celou dobu, aby ty polohy střídala. A gauč poskytne jí, případně partnerovi, dule nebo porodní asistence větší míru komfortu.”</w:t>
      </w:r>
    </w:p>
    <w:p>
      <w:pPr/>
      <w:r>
        <w:rPr>
          <w:b w:val="1"/>
          <w:bCs w:val="1"/>
        </w:rPr>
        <w:t xml:space="preserve">Kristýna Lešková, lékařka:</w:t>
      </w:r>
      <w:r>
        <w:rPr/>
        <w:t xml:space="preserve"> "Na tom gauči tím, že se cítí bezpečně, nejsou vyvýšené, tak opravdu si ty polohy mohou zkoušet a velice flexibilně.” </w:t>
      </w:r>
    </w:p>
    <w:p>
      <w:pPr/>
      <w:r>
        <w:rPr/>
        <w:t xml:space="preserve">Porodnický gauč pochází z Anglie, do ČR se dostal loni na podzim a od té doby ho využívá 40 procent porodnic.</w:t>
      </w:r>
      <w:br/>
    </w:p>
    <w:p>
      <w:pPr/>
      <w:r>
        <w:rPr/>
        <w:t xml:space="preserve">---</w:t>
      </w:r>
    </w:p>
    <w:p>
      <w:pPr/>
      <w:r>
        <w:rPr/>
        <w:t xml:space="preserve">Krátké zprávy 7. 6. 2024 16.00 - 1</w:t>
      </w:r>
    </w:p>
    <w:p>
      <w:pPr/>
      <w:r>
        <w:rPr/>
        <w:t xml:space="preserve">DISTRIBUTOŘI PERVITINU NA TŘINECKU</w:t>
      </w:r>
    </w:p>
    <w:p>
      <w:pPr/>
      <w:r>
        <w:rPr/>
        <w:t xml:space="preserve">Třinečtí kriminalisté zadrželi dvojici osob podezřelou z distribuce pervitinu. Během domovních prohlídek našli u 31letého muže a 27leté ženy drogy i nástroje k jejich distribuci. Muž údajně drogy prodával hlavně známým, zatímco žena měla prodejem pervitinu vydělat téměř 200 tisíc korun. Oběma hrozí až deset let vězení, soudce rozhodl o jejich vazbě.</w:t>
      </w:r>
    </w:p>
    <w:p>
      <w:pPr/>
      <w:r>
        <w:rPr/>
        <w:t xml:space="preserve">KVĚTINOVÉ LOUKY V OSTRAVĚ-PORUBĚ</w:t>
      </w:r>
    </w:p>
    <w:p>
      <w:pPr/>
      <w:r>
        <w:rPr/>
        <w:t xml:space="preserve">Květinové louky najdou lidé v Porubě už od roku 2021. Lidé si je rychle oblíbili a v letošním roce jich v obvodu najdeme už čtrnáct. V letošním roce bylo oseto více než čtyři tisíce metrů čtverečních ploch a použito bylo padesát kilogramu osiva.</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br/>
    </w:p>
    <w:p>
      <w:pPr/>
      <w:r>
        <w:rPr/>
        <w:t xml:space="preserve">---</w:t>
      </w:r>
    </w:p>
    <w:p>
      <w:pPr>
        <w:pStyle w:val="Heading1"/>
      </w:pPr>
      <w:r>
        <w:rPr>
          <w:sz w:val="36"/>
          <w:szCs w:val="36"/>
        </w:rPr>
        <w:t xml:space="preserve">V novojičínském Straníku přibudou čističky odpadních vod</w:t>
      </w:r>
    </w:p>
    <w:p>
      <w:pPr/>
      <w:r>
        <w:rPr>
          <w:b w:val="1"/>
          <w:bCs w:val="1"/>
        </w:rPr>
        <w:t xml:space="preserve">Dva objekty v novojičínské místní části Straník, které jsou ve vlastnictví města, letos získají domovní čističky odpadních vod. Ty nahradí dosavadní septiky. Jednou z těchto budov je i ta, ve které mají zázemí hasiči a senioři.</w:t>
      </w:r>
    </w:p>
    <w:p>
      <w:pPr/>
      <w:r>
        <w:rPr/>
        <w:t xml:space="preserve">U této budovy v novojičínském Straníku, která je majetkem města, už proběhla instalace domovní čističky odpadních vod, která nahradí dosavadní septik, v měsíci květnu. </w:t>
      </w:r>
    </w:p>
    <w:p>
      <w:pPr/>
      <w:r>
        <w:rPr>
          <w:b w:val="1"/>
          <w:bCs w:val="1"/>
        </w:rPr>
        <w:t xml:space="preserve">Václav Dobrozemský (ODS), 2. místostarosta Nového Jičína: </w:t>
      </w:r>
      <w:r>
        <w:rPr/>
        <w:t xml:space="preserve">“Jednak tím zlepšujeme provozně ekonomické náklady tohoto objektu a jednak přispíváme k vyšší ekologizaci provozu tohoto zařízení.”</w:t>
      </w:r>
    </w:p>
    <w:p>
      <w:pPr/>
      <w:r>
        <w:rPr>
          <w:b w:val="1"/>
          <w:bCs w:val="1"/>
        </w:rPr>
        <w:t xml:space="preserve">Petr Bartůšek, správce budovy: </w:t>
      </w:r>
      <w:r>
        <w:rPr/>
        <w:t xml:space="preserve">“Ten dům je v podstatě takové srdce Straníka, toho kulturního i společenského dění. Hlavní složky nebo spolky, které tady mají své zázemí a konají zde akce, tak jsou v prvé řadě klub seniorů, který tady sídlí, máme tady spolky myslivců, spolky dobrovolných hasičů, jsou tady spolky včelařů. Máme tady Soptíkovu hernu pro matky s dětmi, takže ta budova, si zaslouží.” </w:t>
      </w:r>
    </w:p>
    <w:p>
      <w:pPr/>
      <w:r>
        <w:rPr/>
        <w:t xml:space="preserve">Stejně tak tu získá letos na podzim domovní čističku odpadních areál fotbalového hřiště. </w:t>
      </w:r>
    </w:p>
    <w:p>
      <w:pPr/>
      <w:r>
        <w:rPr/>
        <w:t xml:space="preserve">Aktuálně město řeší také obecně záležitosti týkající se vodohospodářské infrastruktury v této části, nejpalčivějším problémem je právě absence centrální kanalizace. </w:t>
      </w:r>
    </w:p>
    <w:p>
      <w:pPr/>
      <w:r>
        <w:rPr>
          <w:b w:val="1"/>
          <w:bCs w:val="1"/>
        </w:rPr>
        <w:t xml:space="preserve">Václav Dobrozemský (ODS), 2. místostarosta Nového Jičína: </w:t>
      </w:r>
      <w:r>
        <w:rPr/>
        <w:t xml:space="preserve">“V minulých letech již byly zpracované určitě studie, které identifikovaly, že na  vybudování centrální kanalizace stálo zhruba 160 milionů korun.”</w:t>
      </w:r>
    </w:p>
    <w:p>
      <w:pPr/>
      <w:r>
        <w:rPr/>
        <w:t xml:space="preserve">Ve Straníku se přitom nachází 160 nemovitostí a žije zde zhruba 500 obyvatel.</w:t>
      </w:r>
    </w:p>
    <w:p>
      <w:pPr/>
      <w:r>
        <w:rPr/>
        <w:t xml:space="preserve">---</w:t>
      </w:r>
    </w:p>
    <w:p>
      <w:pPr/>
      <w:r>
        <w:rPr/>
        <w:t xml:space="preserve">Krátké zprávy 7. 6. 2024 16.00 - 2</w:t>
      </w:r>
    </w:p>
    <w:p>
      <w:pPr/>
      <w:r>
        <w:rPr/>
        <w:t xml:space="preserve">OCENĚNÍ KNIHOVNICKÁ K2 PUTUJE DO HUKVALD</w:t>
      </w:r>
    </w:p>
    <w:p>
      <w:pPr/>
      <w:r>
        <w:rPr/>
        <w:t xml:space="preserve">Soutěž Knihovnická K2 už desátým rokem oceňuje v sudém roce nejlepší knihovníky, v lichém roce nejlepší knihovny Moravskoslezského kraje. V letošním roce si hlavní cenu převzala paní Markéta Kološová z Obecní knihovny při Základní škole a Mateřské škole Leoše Janáčka Hukvaldy.</w:t>
      </w:r>
    </w:p>
    <w:p>
      <w:pPr/>
      <w:r>
        <w:rPr/>
        <w:t xml:space="preserve">---</w:t>
      </w:r>
    </w:p>
    <w:p>
      <w:pPr>
        <w:pStyle w:val="Heading1"/>
      </w:pPr>
      <w:r>
        <w:rPr>
          <w:sz w:val="36"/>
          <w:szCs w:val="36"/>
        </w:rPr>
        <w:t xml:space="preserve">Badatelský den na Karvinském moři</w:t>
      </w:r>
    </w:p>
    <w:p>
      <w:pPr/>
      <w:r>
        <w:rPr>
          <w:b w:val="1"/>
          <w:bCs w:val="1"/>
        </w:rPr>
        <w:t xml:space="preserve">Studenti a studentky Zdravotnického lycea Střední zdravotnické školy zažili nevšední výuku u Karvinského moře. Pedagogové pro ně připravili tři stanoviště s praktickými úkoly - ověřovali fyzikální zákonitosti, analyzovali vodu nebo zkoumali druhy živočichů.</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b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w:t>
      </w:r>
      <w:b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w:t>
      </w:r>
    </w:p>
    <w:p>
      <w:pPr/>
      <w:r>
        <w:rPr/>
        <w:t xml:space="preserve">Se získanými informacemi a poznatky budou studenti Zdravotnického lycea dále pracovat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2026-01-20T14:29:51+01:00</dcterms:created>
  <dcterms:modified xsi:type="dcterms:W3CDTF">2026-01-20T14:29:51+01:00</dcterms:modified>
</cp:coreProperties>
</file>

<file path=docProps/custom.xml><?xml version="1.0" encoding="utf-8"?>
<Properties xmlns="http://schemas.openxmlformats.org/officeDocument/2006/custom-properties" xmlns:vt="http://schemas.openxmlformats.org/officeDocument/2006/docPropsVTypes"/>
</file>