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Ocenění žáků a studentů za reprezentaci města</w:t>
      </w:r>
    </w:p>
    <w:p>
      <w:pPr/>
      <w:r>
        <w:rPr>
          <w:b w:val="1"/>
          <w:bCs w:val="1"/>
        </w:rPr>
        <w:t xml:space="preserve">V Janáčkově síni ve Frýdlantě nad Ostravicí se konalo tradiční oceňování školáků a studentů, kteří výborně reprezentují město v různých školních nebo zájmových oblastech.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“Jako každoročně se letos scházíme v Janáčkově síni, v místě, kde probíhají slavnostní akce města, a to za účelem, abychom ocenili nejlepší žáky a studenty škol, které navštěvují nebo které jsou na území města. Já jsem velice ráda, že těch dětí, které mohu vyznamenat a ocenit, je stále více a více. Jsou to ti, kteří se účastní krajských, celostátních a mezinárodních olympiád a soutěží. Dosahují perfektních výsledků, jak b přírodovědných soutěžích, humanitních, jsou to vynikající sportovci, umělci. Takže je mi dneska ctí tady přivítat všechny tyto děti a poděkovat jim za reprezentaci nejen našich škol, ale taky města. Věřím, že i o prázdninách třeba jejich úsilí nebude polevovat a budou moci na svých koníčcích pracovat dále."</w:t>
      </w:r>
    </w:p>
    <w:p>
      <w:pPr/>
      <w:r>
        <w:rPr>
          <w:b w:val="1"/>
          <w:bCs w:val="1"/>
        </w:rPr>
        <w:t xml:space="preserve">Vít Hrubiš, oceněný student:</w:t>
      </w:r>
      <w:r>
        <w:rPr/>
        <w:t xml:space="preserve"> “Já jsem byl oceněn ve hře na violoncello za 3. místo v celostátním kole. Hraju už 12. rokem a hraju tady v ZUŠ ve Frýdlantě nad Ostravicí.” </w:t>
      </w:r>
    </w:p>
    <w:p>
      <w:pPr/>
      <w:r>
        <w:rPr>
          <w:b w:val="1"/>
          <w:bCs w:val="1"/>
        </w:rPr>
        <w:t xml:space="preserve">Ondřej Heczko, oceněný školák: </w:t>
      </w:r>
      <w:r>
        <w:rPr/>
        <w:t xml:space="preserve">“Já jsem byl oceněn dneska za hokej, že jsme skončili třetí v republice s týmem za Frýdek-Místek. Hokej hraju od tří let, takže 7 roků.”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“Samozřejmě, že poděkování za to, že ty děti jsou výjimečné a že dosahují takových úspěchů, patří nejenom rodičům, kteří se dětem věnují, ale taky jejich pedagogům. A to opravdu si myslím, že pedagogy tady máme perfektní. Takže poděkování všem.”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2026-02-22T19:12:46+01:00</dcterms:created>
  <dcterms:modified xsi:type="dcterms:W3CDTF">2026-02-22T19:12:46+01:00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