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br/><w:b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w:r><w:b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b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br/><w:r><w:rPr/><w:t xml:space="preserve">O aktivity a zázemí se postará i karvinská Iniciativa Dokořán, která má s pořádáním a zajišťováním akcí bohaté zkušenosti.</w:t></w:r></w:p><w:p><w:pPr/><w:r><w:rPr/><w:t xml:space="preserve">---</w:t></w:r></w:p><w:p><w:pPr/><w:r><w:rPr/><w:t xml:space="preserve">Krátké zprávy 13. 6. 2024 16.00 - 1</w:t></w:r></w:p><w:p><w:pPr/><w:r><w:rPr/><w:t xml:space="preserve">PRODEJ OSTRAVSKÉ HUTI LIBERTY</w:t></w:r></w:p><w:p><w:pPr/><w:r><w:rPr/><w:t xml:space="preserve">Hutní podnik Liberty Ostrava ustupuje od preventivní restrukturalizace a žádá soud o reorganizaci podle insolvenčního zákona. Zahájí kroky směřující k prodeji ostravských provozů. Současné finanční ztráty podniku činí denně přibližně milion eur, tedy v přepočtu asi 25 milionů korun. </w:t></w:r><w:br/></w:p><w:p><w:pPr/><w:r><w:rPr/><w:t xml:space="preserve">KRIMINALISTÉ OBVINILI VÝROBCE PERVITINU</w:t></w:r></w:p><w:p><w:pPr/><w:r><w:rPr/><w:t xml:space="preserve">Ostravští kriminalisté odhalili a obvinili desetičlennou skupinu výrobců a dealerů pervitinu ve věku od 24 do 50 let. Od loňského srpna do letošního dubna vyrobili podle odhadů přes 10 kilogramů drogy v hodnotě kolem 10 milionů korun. Policisté jim zajistili majetek pocházející z trestné činnosti za zhruba 10 milionů korun. </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w:t></w:r><w:b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w:t></w:r><w:b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w:t></w:r><w:b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w:t></w:r><w:b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w:t></w:r><w:b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b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w:t></w:r><w:br/></w:p><w:p><w:pPr/><w:r><w:rPr><w:b w:val="1"/><w:bCs w:val="1"/></w:rPr><w:t xml:space="preserve">anketa: </w:t></w:r><w:r><w:rPr/><w:t xml:space="preserve">“Mě se pan ptal jestli cyklista je řidič, nebo chodec. To záleží na tom, jestli vedete kolo před sebou, nebo jedete na něm."</w:t></w:r><w:b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r><w:rPr/><w:t xml:space="preserve">Krátké zprávy 13. 6. 2024 16.00 - 2</w:t></w:r></w:p><w:p><w:pPr/><w:r><w:rPr/><w:t xml:space="preserve">PŘETÍŽENÝ KAMION O 13 TUN</w:t></w:r></w:p><w:p><w:pPr/><w:r><w:rPr/><w:t xml:space="preserve">Silně přetížený tahač zastavili policisté na dálnici D48 u obce Dobrá na Frýdecko-Místecku. Vážil 58 tun a povolenou hmotnost tak překročil o 13 tun. Policisté uložili dopravci kauci 50 tis. Kč, řidič dostal pokutu 15 tisíc.</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2026-01-20T19:02:43+01:00</dcterms:created>
  <dcterms:modified xsi:type="dcterms:W3CDTF">2026-01-20T19:02:43+01:00</dcterms:modified>
</cp:coreProperties>
</file>

<file path=docProps/custom.xml><?xml version="1.0" encoding="utf-8"?>
<Properties xmlns="http://schemas.openxmlformats.org/officeDocument/2006/custom-properties" xmlns:vt="http://schemas.openxmlformats.org/officeDocument/2006/docPropsVTypes"/>
</file>