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Lidé si užili slavnosti, zazpíval i Adam Ďurica</w:t>
      </w:r>
    </w:p>
    <w:p>
      <w:pPr/>
      <w:r>
        <w:rPr>
          <w:b w:val="1"/>
          <w:bCs w:val="1"/>
        </w:rPr>
        <w:t xml:space="preserve">Frýdlantské slavnosti byly opět ve znamení hudby, sportu a dobré zábavy.</w:t>
      </w:r>
    </w:p>
    <w:p>
      <w:pPr/>
      <w:r>
        <w:rPr>
          <w:b w:val="1"/>
          <w:bCs w:val="1"/>
        </w:rPr>
        <w:t xml:space="preserve">Helena Pešatová (Pro Frýdlant), senátorka, starostka Frýdlantu nad Ostravicí: </w:t>
      </w:r>
      <w:r>
        <w:rPr/>
        <w:t xml:space="preserve">“U nás ve městě to máme tak, že celý květen sportujeme a zabýváme se různými fyzickými aktivitami, takže na našich sportovištích je živo. A červen patří hudbě, folklóru a různým souborům, které u nás vystupují.”</w:t>
      </w:r>
    </w:p>
    <w:p>
      <w:pPr/>
      <w:r>
        <w:rPr>
          <w:b w:val="1"/>
          <w:bCs w:val="1"/>
        </w:rPr>
        <w:t xml:space="preserve">David Pavliska (Pro Frýdlant), místostarosta Frýdlantu nad Ostravicí: </w:t>
      </w:r>
      <w:r>
        <w:rPr/>
        <w:t xml:space="preserve">"Frýdlantské slavnosti jsou víceméně takovým Dnem obce Frýdlantu. Vystupují zde mateřské školky, základní školy a další vystupující, kteří patří k Frýdlantu.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jsme z Frýdlantu a přišly jsme se podívat na bráchu, který tady vystupuje v Happy day školce.”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“Mají tady dobré jídlo.” </w:t>
      </w:r>
    </w:p>
    <w:p>
      <w:pPr/>
      <w:r>
        <w:rPr>
          <w:b w:val="1"/>
          <w:bCs w:val="1"/>
        </w:rPr>
        <w:t xml:space="preserve">Helena Pešatová (Pro Frýdlant), senátorka, starostka Frýdlantu nad Ostravicí:</w:t>
      </w:r>
      <w:r>
        <w:rPr/>
        <w:t xml:space="preserve"> “A protože vlastně jsou ty svátky hudby, tak ve Frýdku-Místku probíhá mezinárodní folklorní festival. V jeho rámci vždycky jako Frýdlant hostíme některý ze spolků a letos nám připadl turecký národopisný soubor. A to, co předvedli, to bylo úžasné. Děti tančily úchvatně a měly tady ohromnou podporu, protože se nám to všem líbilo.” </w:t>
      </w:r>
    </w:p>
    <w:p>
      <w:pPr/>
      <w:r>
        <w:rPr/>
        <w:t xml:space="preserve">Hlavním hudebním tahákem letošních slavností byl slovenský zpěvák Adam Ďurica s kapelou. Jeho vystoupení se sice pokusila ohrozit bouřka, kdo si však počkal, ten se koncertu dočkal.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“Hlavně kvůli rodičům, protože oni se chtěli podívat na Ďuricu.”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2026-02-23T11:01:41+01:00</dcterms:created>
  <dcterms:modified xsi:type="dcterms:W3CDTF">2026-02-23T11:01:41+01:00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