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školy už nemohli, o rozloučení ale nepřišli</w:t>
      </w:r>
    </w:p>
    <w:p>
      <w:pPr/>
      <w:r>
        <w:rPr>
          <w:b w:val="1"/>
          <w:bCs w:val="1"/>
        </w:rPr>
        <w:t xml:space="preserve">V tuto chvíli už mají vysvědčení všechny děti a užívají si prázdniny. Nicméně vrátíme se ještě na konec června, kdy s předstihem museli ukončit své působení na základní škole deváťáci z Butovické.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t xml:space="preserve">“Bude mi to chybět, ale ne druhou stranu jsem rád, že jsme se dostal na další školu a poznám nové lidi prostředí.” </w:t>
      </w:r>
    </w:p>
    <w:p>
      <w:pPr/>
      <w:r>
        <w:rPr/>
        <w:t xml:space="preserve">“Tato škola je super, celkově i kolektiv je super, určitě budu hlavně na všechny poslední výlety vzpomínat ráda.” </w:t>
      </w:r>
    </w:p>
    <w:p>
      <w:pPr/>
      <w:r>
        <w:rPr>
          <w:b w:val="1"/>
          <w:bCs w:val="1"/>
        </w:rPr>
        <w:t xml:space="preserve">Aranka Horváthová, ředitelka ZŠ Butovická, Studénka: </w:t>
      </w:r>
      <w:r>
        <w:rPr/>
        <w:t xml:space="preserve">“S těmito dětmi, ať to byli kluci nebo holky, člověk zažíval každý den veselé a někdy i trošku smutné věci. myslím si, že všem jsem pomohli, jak jsme mohli, a oni nám všem, nám všem pedagogům, kteří jsme tady ve škole, donesli do našich srdcí takovou jiskřičku štěstí a naděje.”   </w:t>
      </w:r>
    </w:p>
    <w:p>
      <w:pPr/>
      <w:r>
        <w:rPr/>
        <w:t xml:space="preserve">Jako vzpomínku na školu si tito absolventi odnášeli třeba i pamětní minci k letošnímu 65. výročí vzniku města Studénka a upomínkové předměty školy.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dostali vysvědčení s předstihem a mohou si užívat o týden delší prázdniny. Děti z prvního stupně měly možnost strávit poslední školní dny v náhradních prostorách v městské budově na Tovární ulici. </w:t>
      </w:r>
    </w:p>
    <w:p>
      <w:pPr/>
      <w:r>
        <w:rPr/>
        <w:t xml:space="preserve">---</w:t>
      </w:r>
    </w:p>
    <w:p>
      <w:pPr>
        <w:pStyle w:val="Heading1"/>
      </w:pPr>
      <w:r>
        <w:rPr>
          <w:sz w:val="36"/>
          <w:szCs w:val="36"/>
        </w:rPr>
        <w:t xml:space="preserve">Červnové opravy výtluků komplikoval déšť</w:t>
      </w:r>
    </w:p>
    <w:p>
      <w:pPr/>
      <w:r>
        <w:rPr>
          <w:b w:val="1"/>
          <w:bCs w:val="1"/>
        </w:rPr>
        <w:t xml:space="preserve">Ve Studénce v červnu začala pravidelná oprava městských komunikací. Prioritně dodavatelská firma likvidovala výtluky na nejvíce frekventovaných silnicích, postupně se dostala i na boční ulice.</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p>
      <w:pPr/>
      <w:r>
        <w:rPr/>
        <w:t xml:space="preserve">---</w:t>
      </w:r>
    </w:p>
    <w:p>
      <w:pPr>
        <w:pStyle w:val="Heading1"/>
      </w:pPr>
      <w:r>
        <w:rPr>
          <w:sz w:val="36"/>
          <w:szCs w:val="36"/>
        </w:rPr>
        <w:t xml:space="preserve">Pohádkový okruh zámkem připravovaly i samy děti</w:t>
      </w:r>
    </w:p>
    <w:p>
      <w:pPr/>
      <w:r>
        <w:rPr>
          <w:b w:val="1"/>
          <w:bCs w:val="1"/>
        </w:rPr>
        <w:t xml:space="preserve">Zámek Nová Horka otevírá pohádkový okruh pro děti. Na jeho přípravě se podíleli i školáci ze Základní školy Františka kardinála Tomáška. Natočili úvodní film, který dětské návštěvníky uvede do příběhu.</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