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Barbora Kelnerová, TV Polar: </w:t>
      </w:r>
      <w:r>
        <w:rPr/>
        <w:t xml:space="preserve">Vedení radnice je tu pro občany Havířova. Máte dotaz, co vás zajímá? Ptejte se v pořadu Havířovské otázky.</w:t>
      </w:r>
    </w:p>
    <w:p>
      <w:pPr/>
      <w:r>
        <w:rPr>
          <w:b w:val="1"/>
          <w:bCs w:val="1"/>
        </w:rPr>
        <w:t xml:space="preserve">obyvatel Havířova: </w:t>
      </w:r>
      <w:r>
        <w:rPr/>
        <w:t xml:space="preserve">Takže já tady na Gagarince bydlím a ty práce už tu trvají strašně dlouho. Zajímalo by mě, jak dlouho to ještě bude trvat?</w:t>
      </w:r>
    </w:p>
    <w:p>
      <w:pPr/>
      <w:r>
        <w:rPr>
          <w:b w:val="1"/>
          <w:bCs w:val="1"/>
        </w:rPr>
        <w:t xml:space="preserve">Bohuslav Niemiec (KDU-ČSL), náměstek primátora Havířova: </w:t>
      </w:r>
      <w:r>
        <w:rPr/>
        <w:t xml:space="preserve">To, že hřiště na ulici J. Gagarina, které je za mnou, je v takovémto stavu, nás všechny mrzí. Já bych dokonce řekl štve, protože dnes je druhý den, kdy to hřiště mělo být dokončené, kdy mělo být předáno občanům. A jak sami vidíte, je ve stavu rozpracovaném, kde se ani neblížíme k závěru. My jako město podle smlouvy, kterou máme s hotovitelem, budeme přistupovat ke smluvním pokutám, penaltám a budeme po nich vyžadovat dokončení stavebních prací, co možná v nejrychlejším termínu. A pokud to nebude možné z jejich strany, tak budeme muset přistoupit k dalším krokům, které nám smlouva dovoluje. Já bych chtěl poděkovat občanům za to, že nás informují, jak to tu vypadá, ale my na všech kontrolních dnech jsme do stavebního deníku uváděli, že je třeba zrychlit práce, dodržet harmonogram a předat hřiště ve stanoveném termínu. A tyto naše urgence nebyly vyslyšeny. Je mi to líto, někdy se to tak stává a budeme dále se snažit, aby se co nejdříve všechny práce dodělali a hřiště bylo předáno k užívání. Musím ještě dodat, že jsme se snažili přistupovat velmi zodpovědně ke zhotovitelské firmě. V zimě, kdy se opravdu nedalo pracovat, byly práce přerušeny. To přerušení bylo více než 100 dní, ale od března, kdy firma měla intenzivně začít pracovat, tak toto nenastalo. Pracovníků tady bylo málo a harmonogram byl neustále ve skluzu a všechny naše urgence se nepotkaly s majiteli a s firmou tak, aby zrychlili práce, aby dodrželi své smluvní závazky.</w:t>
      </w:r>
    </w:p>
    <w:p>
      <w:pPr/>
      <w:r>
        <w:rPr>
          <w:b w:val="1"/>
          <w:bCs w:val="1"/>
        </w:rPr>
        <w:t xml:space="preserve">obyvatel Havířova: </w:t>
      </w:r>
      <w:r>
        <w:rPr/>
        <w:t xml:space="preserve">Chtěl jsem se zeptat, kdy už bude nové hřiště s umělou trávou v Datyních?</w:t>
      </w:r>
    </w:p>
    <w:p>
      <w:pPr/>
      <w:r>
        <w:rPr>
          <w:b w:val="1"/>
          <w:bCs w:val="1"/>
        </w:rPr>
        <w:t xml:space="preserve">Daniel Vachtarčík (HPH), náměstek primátora Havířova: </w:t>
      </w:r>
      <w:r>
        <w:rPr/>
        <w:t xml:space="preserve">Dobrý den, ano, areál Havířov Dolní Datyně již prochází svou modernizací. Děje se tak díky úspěšné žádosti o dotaci z programu Národní sportovní agentury Regionální sportovní infrastruktura. Investice do deseti milionů. Národní sportovní agentura přispěla na tuto modernizaci částkou okolo 5,5 milionů. Zbylých necelých 3 miliony investuje město Havířov. Smyslem rekonstrukce je primárně přebudování vedlejší hrací plochy na hřiště s umělým povrchem, kde navíc vznikají jak dětské herní prvky, tak workout pro sportovce. A dále z toho projektu rekonstruujeme také hlavní hrací plochu. Budujeme tribuny v tomto areálu, protože si to tato soutěž, kterou fotbalisté v Datyních hrají, zaslouží. Podobně jsme uspěli také v žádostí stejného programu, akorát investic nad 10 milionů v areálu TJ Slovan Havířov, kde tělovýchovná jednota uspěla s žádostí podobného ražení. Tam se provádí výstavba nového hřiště s umělým povrchem v celkové hodnotě 11 milionů, kde 70 procent hradí Národní sportovní agentura, 30 procent hradí zase město Havířov. My těmito akcemi vykrýváme potřebnost investic v rámci fotbalu v celém městě a myslím si, že budeme v tomhle úspěšní. Zvlášť když se povede ještě dokončit také v areálu FK Gascontrol Havířov druhé tréninkové hřiště. Tam jsme naopak uspěli v nadačním nebo v dotačním titulu Nadace OKD. U tohoto hřiště potřebujeme vysoutěžit zhotovitele a já věřím, že do roku 2025, do kdy je dotace splněna nebo slíbena, že se nám to hřiště povede postavit.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6-07-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2026-04-17T11:28:04+02:00</dcterms:created>
  <dcterms:modified xsi:type="dcterms:W3CDTF">2026-04-17T11:28:04+02:00</dcterms:modified>
</cp:coreProperties>
</file>

<file path=docProps/custom.xml><?xml version="1.0" encoding="utf-8"?>
<Properties xmlns="http://schemas.openxmlformats.org/officeDocument/2006/custom-properties" xmlns:vt="http://schemas.openxmlformats.org/officeDocument/2006/docPropsVTypes"/>
</file>