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w:t>
      </w:r>
      <w:b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r>
        <w:rPr/>
        <w:t xml:space="preserve">ZA POKUS O UPÁLENÍ PŘÍTELKYNĚ DOSTAL MUŽ 14 LET</w:t>
      </w:r>
    </w:p>
    <w:p>
      <w:pPr/>
      <w:r>
        <w:rPr/>
        <w:t xml:space="preserve">Krajský soud v Ostravě uložil padesátiletému Pavlovi Grelovi za pokus o upálení přítelkyně čtrnáctiletý trest. Odsouzený ženu loni na zchátralém statku na okraji Opavy polil asi litrem benzinu a zapálil. Důvodem byly osobní spory. Napadená utrpěla popáleniny téměř na polovině těla. Rozsudek je pravomocný.</w:t>
      </w:r>
    </w:p>
    <w:p>
      <w:pPr/>
      <w:r>
        <w:rPr/>
        <w:t xml:space="preserve">OSTRAVA CHYSTÁ PRODEJ POZEMKŮ V ZÓNĚ V MOŠNOVĚ</w:t>
      </w:r>
    </w:p>
    <w:p>
      <w:pPr/>
      <w:r>
        <w:rPr/>
        <w:t xml:space="preserve">Ostravští zastupitelé budou ve čtvrtek rozhodovat o prodeji pozemků ve strategické průmyslové zóně v sousedství ostravského letiště v Mošnově. Podmínky splnili dva ze tří zájemců. Obě chtějí do areálu přivést nájemce z automobilového průmyslu.</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Minimem fotbalového Baníku Ostrava je v lize 4. místo</w:t>
      </w:r>
    </w:p>
    <w:p>
      <w:pPr/>
      <w:r>
        <w:rPr>
          <w:b w:val="1"/>
          <w:bCs w:val="1"/>
        </w:rPr>
        <w:t xml:space="preserve">Baník Ostrava je nažhavený na začátek nové ligové sezóny a i když přípravné zápasy příliš nevyšly, v klubu tradičně panuje optimismus a chce v domácí soutěži vybojovat minimálně 4. místo. Dalším cílem je postup do základní skupiny evropské konferenční ligy.</w:t>
      </w:r>
    </w:p>
    <w:p>
      <w:pPr/>
      <w:r>
        <w:rPr/>
        <w:t xml:space="preserve">150 milionů korun si pro letošní sezónu připravil Baník Ostrava, který se po 14 letech vrací také do evropské soutěže. Klíčovým hráčem je Brazilec Ewerton, kterého Baník definitivně získal ze Slavie. Naopak problémem může být nečekaný odchod gólmana Letáčka, kterého narychlo nahradil Holec. </w:t>
      </w:r>
    </w:p>
    <w:p>
      <w:pPr/>
      <w:r>
        <w:rPr>
          <w:b w:val="1"/>
          <w:bCs w:val="1"/>
        </w:rPr>
        <w:t xml:space="preserve">Pavel Hapal, trenér FC Baník Ostrava: </w:t>
      </w:r>
      <w:r>
        <w:rPr/>
        <w:t xml:space="preserve">"Pro nás pro trenéry je to vždycky komplikované, protože gólman v té bráně stojí sám, kdežto v tom poli máte více možností. Já jen věřím, že Markýz odstartuje a Domino na něj bude tlačit a uvidíme, co z toho vzejde." </w:t>
      </w:r>
    </w:p>
    <w:p>
      <w:pPr/>
      <w:r>
        <w:rPr/>
        <w:t xml:space="preserve"> Kádr Baníku je pro tuto sezónu, kvůli větší porci zápasů širší a je v něm 25 hráčů. Všichni jsou prý zdraví, což je důležité. Klub chce hrát minimálně o čtvrté místo, ale snahou bude získat více bodů a také častěji vyhrávat doma v Ostravě. </w:t>
      </w:r>
    </w:p>
    <w:p>
      <w:pPr/>
      <w:r>
        <w:rPr>
          <w:b w:val="1"/>
          <w:bCs w:val="1"/>
        </w:rPr>
        <w:t xml:space="preserve">Luděk Mikloško, sportovní ředitel FC Baník Ostrava:</w:t>
      </w:r>
      <w:r>
        <w:rPr/>
        <w:t xml:space="preserve"> "Chtěli bychom získat více bodů, než minulou sezónu a věřím, že když získáme více bodů, tak i skončíme nejméně na tom čtvrtém místě." </w:t>
      </w:r>
    </w:p>
    <w:p>
      <w:pPr/>
      <w:r>
        <w:rPr>
          <w:b w:val="1"/>
          <w:bCs w:val="1"/>
        </w:rPr>
        <w:t xml:space="preserve">Pavel Hapal, trenér FC Baník Ostrava: </w:t>
      </w:r>
      <w:r>
        <w:rPr/>
        <w:t xml:space="preserve">"Jsem s kádrem spokojen a jsem spokojen hlavně s tím, že po tom přípravném období jsou zdraví." </w:t>
      </w:r>
    </w:p>
    <w:p>
      <w:pPr/>
      <w:r>
        <w:rPr/>
        <w:t xml:space="preserve">První zápas Baník odehraje v sobotu s Bohemians v Praze. Jaká bude sestava je zatím tajemství, ale podle trenéra jsou všichni hráči připraveni. První domácí zápas uvidí fanoušci v neděli 28. července proti Jablonci. </w:t>
      </w:r>
    </w:p>
    <w:p>
      <w:pPr/>
      <w:r>
        <w:rPr/>
        <w:t xml:space="preserve">---</w:t>
      </w:r>
    </w:p>
    <w:p>
      <w:pPr/>
      <w:r>
        <w:rPr/>
        <w:t xml:space="preserve">FESTIVAL COLOURS OF OSTRAVA POTRVÁ DO SOBOTY</w:t>
      </w:r>
    </w:p>
    <w:p>
      <w:pPr/>
      <w:r>
        <w:rPr/>
        <w:t xml:space="preserve">V Ostravě začal 21. ročník festivalu Colours of Ostrava. Do 20. července nabídne hudební projekty z více než tří desítek zemí. Na sedmi scénách vystoupí 70 zahraničních kapel a několik desítek domácích interpretů. Mezi hlavními hvězdami budou americký zpěvák Lenny Kravitz nebo popová hvězda Sam Smith.</w:t>
      </w:r>
      <w:br/>
      <w:br/>
      <w:r>
        <w:rPr/>
        <w:t xml:space="preserve">ŘIDIČE NA KARVINSKU ČEKAJÍ KOMPLIKACE V DOPRAVĚ</w:t>
      </w:r>
    </w:p>
    <w:p>
      <w:pPr/>
      <w:r>
        <w:rPr/>
        <w:t xml:space="preserve">S komplikacemi v dopravě musí v polovině prázdnin počítat řidiči cestující z Bohumína směrem na Karvinou a zpět. Ředitelství silnic a dálnic chystá stavbu protihlukových stěn podél silnice I/67 v katastru Dolní Lutyně, a to hned na dvou místech. Provoz budou dočasně řídit semafory.</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a okoukat a vyzkoušet si pár tanečních kroků mohl přijít kdokoli, kdo měl zájem. Swingové tančírny se budou na nábřeží za pěkného počasí konat po celé prázdniny. Na tu příští se mohou zájemci těšit už příští týden.</w:t>
      </w:r>
    </w:p>
    <w:p>
      <w:pPr/>
      <w:r>
        <w:rPr/>
        <w:t xml:space="preserve">Swingová hudba dvacátých let se ve středu nesla po  Seidlerově nábřeží. Pod Sýkorovým mostem se i přes extrémní horko sešla  dvacítka kurzistů z taneční školy Svingville. Zadovádět si v rytmech  swingu si ale mohl přijít kdokoli.</w:t>
      </w:r>
    </w:p>
    <w:p>
      <w:pPr/>
      <w:r>
        <w:rPr>
          <w:b w:val="1"/>
          <w:bCs w:val="1"/>
        </w:rPr>
        <w:t xml:space="preserve">Veronika Lupková, lektorka školy swingu:</w:t>
      </w:r>
      <w:r>
        <w:rPr/>
        <w:t xml:space="preserve">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Začít se swingem je možné v jakémkoli věku, stačí mít  jen chuť k tanci.</w:t>
      </w:r>
    </w:p>
    <w:p>
      <w:pPr/>
      <w:r>
        <w:rPr>
          <w:b w:val="1"/>
          <w:bCs w:val="1"/>
        </w:rPr>
        <w:t xml:space="preserve">Filip Hranický, lektor školy swingu:</w:t>
      </w:r>
      <w:r>
        <w:rPr/>
        <w:t xml:space="preserve"> „Tím že jsou  naše tance jak velmi pomalé, tak jdou i do velmi rychlých temp, tak si  v tom každý najde své.“</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2026-01-19T05:47:55+01:00</dcterms:created>
  <dcterms:modified xsi:type="dcterms:W3CDTF">2026-01-19T05:47:55+01:00</dcterms:modified>
</cp:coreProperties>
</file>

<file path=docProps/custom.xml><?xml version="1.0" encoding="utf-8"?>
<Properties xmlns="http://schemas.openxmlformats.org/officeDocument/2006/custom-properties" xmlns:vt="http://schemas.openxmlformats.org/officeDocument/2006/docPropsVTypes"/>
</file>