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v centru Ostravy uzavře část nábřeží</w:t>
      </w:r>
    </w:p>
    <w:p>
      <w:pPr/>
      <w:r>
        <w:rPr>
          <w:b w:val="1"/>
          <w:bCs w:val="1"/>
        </w:rPr>
        <w:t xml:space="preserve">Farmářské trhy, koncerty i swingová tančírna. To je jen malý výčet z mnoha akcí, které se opět chystají na nábřeží v centru Ostravy. Část ulice se v rámci akce Malá Kodaň promění v pěší zónu. Obvod navíc v budoucnu plánuje, že by částí ulice zcela zakázal průjezd automobilům.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2026-05-10T13:41:30+02:00</dcterms:created>
  <dcterms:modified xsi:type="dcterms:W3CDTF">2026-05-10T13:41:30+02:00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