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/>
        <w:t xml:space="preserve">  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INEX pořádá work camp na janovickém pivovaru</w:t>
      </w:r>
    </w:p>
    <w:p>
      <w:pPr/>
      <w:r>
        <w:rPr>
          <w:b w:val="1"/>
          <w:bCs w:val="1"/>
        </w:rPr>
        <w:t xml:space="preserve">Dobrovolníci z celého světa pomáhají se záchranou Harrachovského pivovaru v Janovicích u Rýmařova. Další kroky k záchraně historické stavby organizuje dobrovolnická organizace Inex která uspořádala work camp u janovického zámku.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2026-02-20T17:54:43+01:00</dcterms:created>
  <dcterms:modified xsi:type="dcterms:W3CDTF">2026-02-20T17:54:43+01:00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