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Domovní schůze nahradily sousedské grilovačky</w:t>
      </w:r>
    </w:p>
    <w:p>
      <w:pPr/>
      <w:r>
        <w:rPr>
          <w:b w:val="1"/>
          <w:bCs w:val="1"/>
        </w:rPr>
        <w:t xml:space="preserve">Domovní schůze, které probíhají v rámci projektu Domovník preventista, se letos poprvé na léto přesunuly ven. Sousedské grilovačky se postupně uskuteční ve všech 15 lokalitách, o které se domovníci preventisté v Mariánských Horách a Hulvákách starají.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2026-02-21T17:37:06+01:00</dcterms:created>
  <dcterms:modified xsi:type="dcterms:W3CDTF">2026-02-21T17:37:06+01:00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