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Nové expozice v Muzeu Beskyd – poklady a sochy</w:t>
      </w:r>
    </w:p>
    <w:p>
      <w:pPr/>
      <w:r>
        <w:rPr>
          <w:b w:val="1"/>
          <w:bCs w:val="1"/>
        </w:rPr>
        <w:t xml:space="preserve">Velmi zajímavé nové výstavy představuje Muzeum Beskyd ve Frýdku – Místku. Nově objevené mincovní poklady představují římské mince a pražské groše.  Na ně navazuje nová výstava soch známého místního sochaře Davida Moješčíka.</w:t>
      </w:r>
    </w:p>
    <w:p>
      <w:pPr/>
      <w:r>
        <w:rPr/>
        <w:t xml:space="preserve">  Poklady  mincí byly nalezeny v našem regionu krátce po sobě a jejich  hodnota je nevyčíslitelná.</w:t>
      </w:r>
    </w:p>
    <w:p>
      <w:pPr/>
      <w:r>
        <w:rPr>
          <w:b w:val="1"/>
          <w:bCs w:val="1"/>
        </w:rPr>
        <w:t xml:space="preserve">Petr  Juřák, historik, kurátor výstav: </w:t>
      </w:r>
      <w:r>
        <w:rPr/>
        <w:t xml:space="preserve">„Ten nález římských  denárů, ten byl učiněn v roce 2015 a v roce 2016 byly nalezeny  pražské groše. Byly to vlastně náhodné nálezy.“</w:t>
      </w:r>
    </w:p>
    <w:p>
      <w:pPr/>
      <w:r>
        <w:rPr/>
        <w:t xml:space="preserve">  První  výstava představuje 273 římských denárů z konce prvního a  počátku 2. století.</w:t>
      </w:r>
    </w:p>
    <w:p>
      <w:pPr/>
      <w:r>
        <w:rPr>
          <w:b w:val="1"/>
          <w:bCs w:val="1"/>
          <w:i w:val="1"/>
          <w:iCs w:val="1"/>
        </w:rPr>
        <w:t xml:space="preserve">Petr Juřák, historik, kurátor výstav:</w:t>
      </w:r>
      <w:r>
        <w:rPr/>
        <w:t xml:space="preserve">"Tento  poklad, to je největší nález římských denárů na našem  území. Byly raženy za čtyř různých římských císařů a ty  římské mince, ačkoli jsou malé, tak jsou zajímavé tím, že  ony na jedné straně mince obsahují portrét toho konkrétního  císaře, který tu ražbu prováděl a na té druhé straně té  mince je nějaká alegorie, symbolika, například symbolika  spravedlnosti nebo symbolika rozkoše, blahobytu a tak dále, takže  každá ta mince je jiná.“</w:t>
      </w:r>
    </w:p>
    <w:p>
      <w:pPr/>
      <w:r>
        <w:rPr/>
        <w:t xml:space="preserve">  Druhá  výstava prezentuje poklad pražských grošů, nalezených v  Klokočově u Vítkova.</w:t>
      </w:r>
    </w:p>
    <w:p>
      <w:pPr/>
      <w:r>
        <w:rPr>
          <w:b w:val="1"/>
          <w:bCs w:val="1"/>
        </w:rPr>
        <w:t xml:space="preserve">Petr  Juřák, historik, kurátor výstav:</w:t>
      </w:r>
      <w:r>
        <w:rPr/>
        <w:t xml:space="preserve"> „Tam se našlo přes 2200  pražských grošů, což jsou stříbrné mince, které byly raženy  jenom v jedné mincovně u nás a to v Kutné Hoře ve Vlašském  dvoře. V případě těch pražských grošů tam ten úzus toho,  jak mají vypadat byl dán vlastně už v tom roce 1300, když se  začaly razit za Václava II. A ta ikonografie těch mincí je  vlastně stejná, na jedné straně je lev, symbol českého státu a  na druhé straně je korunka."</w:t>
      </w:r>
    </w:p>
    <w:p>
      <w:pPr/>
      <w:r>
        <w:rPr/>
        <w:t xml:space="preserve">  Třetí  novou expozicí je výstava figurální tvorby místního rodáka  Davida Moješčíka.</w:t>
      </w:r>
    </w:p>
    <w:p>
      <w:pPr/>
      <w:r>
        <w:rPr>
          <w:b w:val="1"/>
          <w:bCs w:val="1"/>
        </w:rPr>
        <w:t xml:space="preserve">Markéta  Bednárková, programový pracovník, historička umění:</w:t>
      </w:r>
      <w:r>
        <w:rPr/>
        <w:t xml:space="preserve"> „Je to  taková komorní výstava tady tohoto mezinárodně uznávaného  umělce. Tento umělec ve své tvorbě pracuje s figurálními  kompozicemi, využívá hladké linie těla, používá moderní  materiály a také se s jeho sochami můžeme setkat také ve  veřejném prostoru. Myslím si, že každý z nás zná diskutovanou  sochu Věry Špinarové nebo sochu Leoše Janáčka či velkou  realizaci Levitace před svinovským nádražím.“</w:t>
      </w:r>
    </w:p>
    <w:p>
      <w:pPr/>
      <w:r>
        <w:rPr/>
        <w:t xml:space="preserve">  Výstavy  mincí jsou v muzeu k vidění do 8. a sochy Davida Moješčíka do  22.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filmu Mord Adama Martince</w:t>
      </w:r>
    </w:p>
    <w:p>
      <w:pPr/>
      <w:r>
        <w:rPr>
          <w:b w:val="1"/>
          <w:bCs w:val="1"/>
        </w:rPr>
        <w:t xml:space="preserve">Zvláštní uznání poroty karlovarského filmového festivalu získal letos celovečerní hraný film Mord krnovského rodáka Adama Martince. Krnovské kino Mír bylo v den premiéry režisérova filmového debutu dvakrát po sobě vyprodáno. Celý film se odehrává v režisérově rodišti a krajině, která mu dodává zvláštní kouzlo.</w:t>
      </w:r>
    </w:p>
    <w:p>
      <w:pPr/>
      <w:r>
        <w:rPr/>
        <w:t xml:space="preserve">  Film  je výjimečný také velkým obsazením neherců, kteří mají k  místu dění osobní vztah.</w:t>
      </w:r>
    </w:p>
    <w:p>
      <w:pPr/>
      <w:r>
        <w:rPr>
          <w:b w:val="1"/>
          <w:bCs w:val="1"/>
        </w:rPr>
        <w:t xml:space="preserve">Adam  Martinec, autor a režisér:</w:t>
      </w:r>
      <w:r>
        <w:rPr/>
        <w:t xml:space="preserve"> „Chci pozvat všechny do kina. Film  Mord je o zabíjačce, není to krimi, není to ani o vraždě, takže  se lidi nemusejí bát. Je to o mezilidských vztazích, podle mě je  tam i nějaká legrace a snad je to i dojemné, takže se snad budou  bavit. Doufám, že je nějakým způsobem unikátní, myslím si, že  to bude muset rozhodnout divák sám. Já jsem ten film dělal, jak  nejupřímněji jsem mohl a snad se povedl.“</w:t>
      </w:r>
    </w:p>
    <w:p>
      <w:pPr/>
      <w:r>
        <w:rPr/>
        <w:t xml:space="preserve">  Dějištěm  filmu je Osoblažsko, kraj, odkud pochází také celá režisérova rodina.</w:t>
      </w:r>
    </w:p>
    <w:p>
      <w:pPr/>
      <w:r>
        <w:rPr>
          <w:b w:val="1"/>
          <w:bCs w:val="1"/>
        </w:rPr>
        <w:t xml:space="preserve">Adam  Martinec, autor a režisér: </w:t>
      </w:r>
      <w:r>
        <w:rPr/>
        <w:t xml:space="preserve">„Kde jsem poprvé já svoji zabíjačku  zažil. Je to místo, kam se celkem rád vracím, takový bohem  zapomenutý kraj. Poslední kousek naší republiky, který ještě  čeká na své objevy.“</w:t>
      </w:r>
    </w:p>
    <w:p>
      <w:pPr/>
      <w:r>
        <w:rPr>
          <w:b w:val="1"/>
          <w:bCs w:val="1"/>
        </w:rPr>
        <w:t xml:space="preserve">  Matěj  Paclík, producent: </w:t>
      </w:r>
      <w:r>
        <w:rPr/>
        <w:t xml:space="preserve">„To je film, který podle mě překračuje  trošku tu typickou českou produkci alespoň minimálně t tom, že  se snaží autenticky pracovat s herci i neherci, což není nic  světoborně nového, ale myslím si, že to je věc, která aktuálně  v našem filmu zrovna chybí. Paradoxně se dá říct, že ve filmu  hraje skoro celá rodina Martinců a širší okruh její rodiny,  protože hlavní roli filmu Adama, hraje jeho táta a vlastně pak  všechny takové menší vedlejší role zastávají kamarádi jeho  táty. Takže to je takový krnovsko – osoblažský casting.“</w:t>
      </w:r>
    </w:p>
    <w:p>
      <w:pPr/>
      <w:r>
        <w:rPr/>
        <w:t xml:space="preserve">  Do  hlavní role filmu režisér obsadil svého otce i herecké kamarády  a členy rodiny.</w:t>
      </w:r>
    </w:p>
    <w:p>
      <w:pPr/>
      <w:r>
        <w:rPr>
          <w:b w:val="1"/>
          <w:bCs w:val="1"/>
        </w:rPr>
        <w:t xml:space="preserve">Karel  Martinec, představitel hlavní role: </w:t>
      </w:r>
      <w:r>
        <w:rPr/>
        <w:t xml:space="preserve">„Jak jsem k tomu přišel? Já  jsem k tomu přišel úplně jednoduše. Syn přišel a řekl, že  budu hrát, tak hraju. Vynikající to bylo. Bylo to úžasné, byl  to neskutečný zážitek, ale jinak to bylo peklo. Zabíjačky jsme  dělali dlouhé roky, v rodině se to tradovalo, scházeli jsme se na  zabíjačkách. Shodou okolností právě ten, co hraje v tom filmu  toho řezníka, tak to je ten řezník, který na těch našich  zabíjačkách zabíjel.“</w:t>
      </w:r>
    </w:p>
    <w:p>
      <w:pPr/>
      <w:r>
        <w:rPr>
          <w:b w:val="1"/>
          <w:bCs w:val="1"/>
        </w:rPr>
        <w:t xml:space="preserve">  Pavlína  Balner, herečka: </w:t>
      </w:r>
      <w:r>
        <w:rPr/>
        <w:t xml:space="preserve">„Já hraju roli Lucie, což je dcera Karla. Karel  je ústřední postava a je hrána opravdovým Karlem, což je  opravdový tatínek Adama Martince a já jsem jeho dcera, která v  tom filmu řeší takový svůj nějaký manželský problém, stejně  tak, jako spousta podtsav, které tam vystupují. Tak si  řeší  nějaké své problémy a je to prostě takové rodinné drama. Je  tam humor, je tam i pláč, tedy já pláču pokaždé, když to  vidím a halvně každý si v tom najde nějakého svého příbuzného  nebo kamaráda a má to překrásnou atmosféru.“</w:t>
      </w:r>
    </w:p>
    <w:p>
      <w:pPr/>
      <w:r>
        <w:rPr>
          <w:b w:val="1"/>
          <w:bCs w:val="1"/>
        </w:rPr>
        <w:t xml:space="preserve">  Ellen  Šimonová, herečka: </w:t>
      </w:r>
      <w:r>
        <w:rPr/>
        <w:t xml:space="preserve">„Hraju malou holčičku Káju.“</w:t>
      </w:r>
    </w:p>
    <w:p>
      <w:pPr/>
      <w:r>
        <w:rPr/>
        <w:t xml:space="preserve">  Celý  film je postaven na tradicích venkova, mezilidských vztazích a  zápletkách i půvabu zdejší krajiny.</w:t>
      </w:r>
    </w:p>
    <w:p>
      <w:pPr/>
      <w:r>
        <w:rPr>
          <w:b w:val="1"/>
          <w:bCs w:val="1"/>
        </w:rPr>
        <w:t xml:space="preserve">Tomáš  Hradil (nez.), starosta Krnova:</w:t>
      </w:r>
      <w:r>
        <w:rPr/>
        <w:t xml:space="preserve"> „Pro nás Krnovany je to absolutní  euforie, dneska tady máme dvakrát vyprodáno, film zatím sklízí  nadšené recenze a já si myslím, že pro tento region, který si  toho v posledních letech, v podstatě od sametové revoluce, hodně  zažil, tak je to hodně velká vzpruha. Těším se na film.“</w:t>
      </w:r>
    </w:p>
    <w:p>
      <w:pPr/>
      <w:r>
        <w:rPr/>
        <w:t xml:space="preserve">  Velkou  zásluhu na vzniku filmu mají partneři, kteří podpořili debut  mladého režiséra.</w:t>
      </w:r>
    </w:p>
    <w:p>
      <w:pPr/>
      <w:r>
        <w:rPr>
          <w:b w:val="1"/>
          <w:bCs w:val="1"/>
        </w:rPr>
        <w:t xml:space="preserve">  Karel  Martinec, představitel hlavní role: </w:t>
      </w:r>
      <w:r>
        <w:rPr/>
        <w:t xml:space="preserve">„Velmi děkujeme za podporu  Moravskoslezskému kraji, který významně přispěl.“</w:t>
      </w:r>
    </w:p>
    <w:p>
      <w:pPr/>
      <w:r>
        <w:rPr/>
        <w:t xml:space="preserve">  Film  se právě denně promítá v krnovském kině Mír.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6-08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2026-04-30T12:15:34+02:00</dcterms:created>
  <dcterms:modified xsi:type="dcterms:W3CDTF">2026-04-30T12:15:34+02:00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