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2.9.2024, 17:20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Kulturní okénko</w:t>
      </w:r>
    </w:p>
    <w:p>
      <w:pPr>
        <w:pStyle w:val="Heading1"/>
      </w:pPr>
      <w:r>
        <w:rPr>
          <w:sz w:val="36"/>
          <w:szCs w:val="36"/>
        </w:rPr>
        <w:t xml:space="preserve">Léto na Barboře uvádí divadla pro děti i dospělé</w:t>
      </w:r>
    </w:p>
    <w:p>
      <w:pPr/>
      <w:r>
        <w:rPr>
          <w:b w:val="1"/>
          <w:bCs w:val="1"/>
        </w:rPr>
        <w:t xml:space="preserve">Scéna bez hranic. Tak se nazývá projekt Těšínského divadla, kterým oslovuje naše i polské diváky, děti i dospělé. V rámci série akcí „Léto na Barboře“ vyrostlo industriálním prostředí bývalého dolu Barbora nové šapitó, ve kterém hostují nejrůznější divadelní soubory.</w:t>
      </w:r>
    </w:p>
    <w:p>
      <w:pPr/>
      <w:r>
        <w:rPr/>
        <w:t xml:space="preserve">  Jelikož  samotné Těšínské divadlo prochází v současné době velkou  rekonstrukcí, je tento způsob současně také cestou, jak  pokračovat v divadelních představeních.</w:t>
      </w:r>
    </w:p>
    <w:p>
      <w:pPr/>
      <w:r>
        <w:rPr>
          <w:b w:val="1"/>
          <w:bCs w:val="1"/>
        </w:rPr>
        <w:t xml:space="preserve">  Iva  Lupková, pořadatelka, Těšínské divadlo: </w:t>
      </w:r>
      <w:r>
        <w:rPr/>
        <w:t xml:space="preserve">„Loňská akce, při  které jsme hráli Křivý kostel, měla takový úspěch, že jsme  byli Kraje osloveni, abychom svoji účast v rámci programu Léta na  Barboře rozšířili a my jsme k tomu rádi dali svolení.“     </w:t>
      </w:r>
    </w:p>
    <w:p>
      <w:pPr/>
      <w:r>
        <w:rPr/>
        <w:t xml:space="preserve">  V  areálu právě hostuje pražské divadlo „Buchty a loutky“ s  množstvím herců a  představeními nejen pro děti.</w:t>
      </w:r>
    </w:p>
    <w:p>
      <w:pPr/>
      <w:r>
        <w:rPr>
          <w:b w:val="1"/>
          <w:bCs w:val="1"/>
        </w:rPr>
        <w:t xml:space="preserve">  Marek  Bečka, režisér, divadlo Buchty a loutky: </w:t>
      </w:r>
      <w:r>
        <w:rPr/>
        <w:t xml:space="preserve">„Tak dnes hrajeme dvě  představení, jedno je pro děti, to jsou neposlušná kůzlátka,  to bude ve  hodiny a potom večer hrajeme Automat na filmy, který je  i pro dospělé, i pro děti.  Strašně moc herců máme. V těch  kůzlátkách není tolik herců, tam jsou tři kůzlátka a s  maminkou a s vlkem a pak jsou tam nějací pomocníci, ale v tom  automatu na filmy máme nekonečně herců, protože ten Automat na  filmy umí zahrát jakýkoli film, který byl kdy natočen. Když to  bude český film, tak to bude česky, když to bude polský film,  tak to bude polska. Ale my umíme i norské filmy a brazilské  dokumentární, takže se můžete těšit."</w:t>
      </w:r>
    </w:p>
    <w:p>
      <w:pPr/>
      <w:r>
        <w:rPr/>
        <w:t xml:space="preserve">  Venkovní  šapitó scény „Bajka“ Těšínského divadla využívá také  okolní prostředí, je klimatizované s pro děti velmi příjemné.</w:t>
      </w:r>
    </w:p>
    <w:p>
      <w:pPr/>
      <w:r>
        <w:rPr>
          <w:b w:val="1"/>
          <w:bCs w:val="1"/>
        </w:rPr>
        <w:t xml:space="preserve">  Jakub  Tomoszek, umělecký šéf scény Bajka: </w:t>
      </w:r>
      <w:r>
        <w:rPr/>
        <w:t xml:space="preserve">„Já to šapitó si nesu  už nějakou dobu jako nápad, protože já už jsem to viděl kdysi  na regionech v Hradci Králové na festivalu a tenkrát se mi to  strašně líbilo. Jeden z nešvarů divadla, těch kamenných je, že  jakoby pohádky si uděláme pro děti a to je dobrý. My razíme to,  že pro dítě je třeba udělat to nejlepší, protože za a, je to  příští divák a za druhé, divadlo je taky formuje nějakým  způsobem, jejich vnímání estetické atd, takže se nechceme nějak  vázat na to, že pro děti to je dobré, ale právě naopak.“</w:t>
      </w:r>
    </w:p>
    <w:p>
      <w:pPr/>
      <w:r>
        <w:rPr/>
        <w:t xml:space="preserve">  Představení  v rámci Léta na Barboře určitě nebylo poslední, dokud počasí  dovolí, diváci se mohou těšit na další hry a další divadelní  soubory.</w:t>
      </w:r>
    </w:p>
    <w:p>
      <w:pPr/>
      <w:r>
        <w:rPr/>
        <w:t xml:space="preserve">---</w:t>
      </w:r>
    </w:p>
    <w:p>
      <w:pPr>
        <w:pStyle w:val="Heading1"/>
      </w:pPr>
      <w:r>
        <w:rPr>
          <w:sz w:val="36"/>
          <w:szCs w:val="36"/>
        </w:rPr>
        <w:t xml:space="preserve">Slavnosti vína na bruntálském zámku</w:t>
      </w:r>
    </w:p>
    <w:p>
      <w:pPr/>
      <w:r>
        <w:rPr>
          <w:b w:val="1"/>
          <w:bCs w:val="1"/>
        </w:rPr>
        <w:t xml:space="preserve">Muzeum v Bruntále připravilo na zahradě bruntálského zámku již třetí ročník úspěšné akce Slavnosti vína. Bruntál není vinařskou oblastí, o to větší je však zájem místních o produkty z Jižní Moravy.</w:t>
      </w:r>
    </w:p>
    <w:p>
      <w:pPr/>
      <w:r>
        <w:rPr/>
        <w:t xml:space="preserve">  Nabídka  slavností byla obohacena také výrobky stylových potravin a  stylovou hudbou.</w:t>
      </w:r>
    </w:p>
    <w:p>
      <w:pPr/>
      <w:r>
        <w:rPr>
          <w:b w:val="1"/>
          <w:bCs w:val="1"/>
        </w:rPr>
        <w:t xml:space="preserve">  Petra  Volná pořadatelka, Muzeum Bruntál: </w:t>
      </w:r>
      <w:r>
        <w:rPr/>
        <w:t xml:space="preserve">„Přijelo 7 moravských  vinařů z různých moravských vesnic a oblastí. Kromě toho v  parku návštěvníci najdou jamy, bylinky, svíčky a jiné  pochutiny. Vystoupí cimbálová muzika Kubalovci a folklorní soubor  Morava.“</w:t>
      </w:r>
    </w:p>
    <w:p>
      <w:pPr/>
      <w:r>
        <w:rPr/>
        <w:t xml:space="preserve">  Návštěvníci  za doprovodu cimbálovky mohli degustovat vína z nejznámějších  vinařských oblastí.   </w:t>
      </w:r>
    </w:p>
    <w:p>
      <w:pPr/>
      <w:r>
        <w:rPr>
          <w:b w:val="1"/>
          <w:bCs w:val="1"/>
        </w:rPr>
        <w:t xml:space="preserve">Anketa, vinaři: </w:t>
      </w:r>
      <w:r>
        <w:rPr/>
        <w:t xml:space="preserve">„Jsem  z vinařství Jana Stávka, je to z Němčiček a přivezli jsme vám  hlavně vína suchá, zajímavostí je cuvéčko dědova, které je  bílé suché, krásný Sauvignon, Tramínek, hodně zajímavá bílá  Frankovka, pak jsou tady dvě růžová vína, dvě červená a jedno  fortifikované.“</w:t>
      </w:r>
    </w:p>
    <w:p>
      <w:pPr/>
      <w:r>
        <w:rPr/>
        <w:t xml:space="preserve">  „My  jsme z vinařství Vican z Mikulova, přivezli jsme vám skvělá  suchá, polosuchá a polosladká vína, máme tady bílé, červené  o rosé víno, máme tady skvělý Ryzlink vlašský, Ryzlink rýnský  ve výběru z hroznů. Máme tady Pálavu polosuchou i polosladkou.“</w:t>
      </w:r>
    </w:p>
    <w:p>
      <w:pPr/>
      <w:r>
        <w:rPr/>
        <w:t xml:space="preserve">  „My jsme vinařství Víno Blatel z Blatnice pod svatým Antonínkem, je  to vlastně obec na Slovácku, poslední výběžek Bílých Karpat.  Přivezli jsme vám odrůdy, které patří do naší obce, jako jsou  Ryzlinky rýnské, Rulandy bílé, Rulandy šedé. Dále jsme  největší výrobci odrůdy Merlot, to jsou červená vína zase.  Velmi oblíbený je třeba náš Solarise, výběr z cíbe. My máme  vlastní vinohrady, máme zhruba 160 ha vlastních vinic, zakládáme  si na tom, žr všechna naše vína musí být z našich hroznů.“</w:t>
      </w:r>
    </w:p>
    <w:p>
      <w:pPr/>
      <w:r>
        <w:rPr>
          <w:b w:val="1"/>
          <w:bCs w:val="1"/>
        </w:rPr>
        <w:t xml:space="preserve">  Tomáš  Vodák:</w:t>
      </w:r>
      <w:r>
        <w:rPr/>
        <w:t xml:space="preserve"> „My jsme z Mikulčic, z rodinného vinařství Bartoník a  přivezli jsme Ryzlink rýnský, Müller Thurgau, Rulandu šedou, z  červených André, rosé Zweigeltrebe, bílé a růžové frizzante.“</w:t>
      </w:r>
    </w:p>
    <w:p>
      <w:pPr/>
      <w:r>
        <w:rPr/>
        <w:t xml:space="preserve">  „My  se jmenujeme Vinařství Řádek, jsme z Velkých Pavlovic a přivezli  jsme suchá vína bílá, Ryzlink vlalšský, Müller Thurgau, muškát  moravský, polosuchý je Neuburg a Tramín, polosladká Pálava,  sladká Veltlín, Frankovka rosé suchá, Zweigeltrebe polosuché a z  červených Frankovka a Dornfelder, ty jsou taky suchá. Máme i  burčák, ten je z Muškátu moravského, je ještě slaďunký, ale  je výborný.“</w:t>
      </w:r>
    </w:p>
    <w:p>
      <w:pPr/>
      <w:r>
        <w:rPr>
          <w:b w:val="1"/>
          <w:bCs w:val="1"/>
        </w:rPr>
        <w:t xml:space="preserve">  Šimon  Konečný: </w:t>
      </w:r>
      <w:r>
        <w:rPr/>
        <w:t xml:space="preserve">„Vinařství Příroda, přijeli jsme z Čejkovic, máme  tady burčák a nebo vína, máme všechny hrozny, děláme si  vlastní produkci a přijďte za námi chutnat víno. Dneska bych  doporučil určitě burčák ze Solarisu, sbírali jsme ho v úterý,  měl 25 cukernatosti při sběru a nebo z vína tady Chardonku, tu  máme suchou, 3g cukru, doporučuji.“</w:t>
      </w:r>
    </w:p>
    <w:p>
      <w:pPr/>
      <w:r>
        <w:rPr/>
        <w:t xml:space="preserve">  Lidé  mohli  k vínu ochutnat také stylové dobroty.</w:t>
      </w:r>
    </w:p>
    <w:p>
      <w:pPr/>
      <w:r>
        <w:rPr>
          <w:b w:val="1"/>
          <w:bCs w:val="1"/>
        </w:rPr>
        <w:t xml:space="preserve">  Ivana  Hirešová, prodejce: </w:t>
      </w:r>
      <w:r>
        <w:rPr/>
        <w:t xml:space="preserve">„Máme tady kouzelné bylinky, máme tady i něco z  naší provenience, co mácháme my sami. Trháme si sami, vyrábíme  si sami. Jde nám to dobře.“</w:t>
      </w:r>
    </w:p>
    <w:p>
      <w:pPr/>
      <w:r>
        <w:rPr>
          <w:b w:val="1"/>
          <w:bCs w:val="1"/>
        </w:rPr>
        <w:t xml:space="preserve">  Šimon  Siegl, prodejce: </w:t>
      </w:r>
      <w:r>
        <w:rPr/>
        <w:t xml:space="preserve">„My jsme ze zámecké čokoládovny Bruntál, máme tady  nejlepší občerstvení na celém festivalu vinném. Nejlepší  avokádová tady pomazánka s rajčetem.“</w:t>
      </w:r>
    </w:p>
    <w:p>
      <w:pPr/>
      <w:r>
        <w:rPr>
          <w:b w:val="1"/>
          <w:bCs w:val="1"/>
        </w:rPr>
        <w:t xml:space="preserve">  Šimona  Rychtaříková, paštikárna, prodejce:</w:t>
      </w:r>
      <w:r>
        <w:rPr/>
        <w:t xml:space="preserve"> „Já jsem sem dovezla svoje  delikátní paštičky z pečeného masa. Jsem až z Olomouce, ale  Bruntál je má srdcová záležitost, zámek, krásná akce.“</w:t>
      </w:r>
    </w:p>
    <w:p>
      <w:pPr/>
      <w:r>
        <w:rPr/>
        <w:t xml:space="preserve">  Různí  lidé, různé chutě. Na své si přišli milovníci všech možný  druhů vína, dokonce i prvního burčáku.</w:t>
      </w:r>
    </w:p>
    <w:p>
      <w:pPr/>
      <w:r>
        <w:rPr>
          <w:b w:val="1"/>
          <w:bCs w:val="1"/>
        </w:rPr>
        <w:t xml:space="preserve">Anketa, návštěvníci: </w:t>
      </w:r>
      <w:r>
        <w:rPr/>
        <w:t xml:space="preserve">„Sladší,  růžové nebo červené.“</w:t>
      </w:r>
    </w:p>
    <w:p>
      <w:pPr/>
      <w:r>
        <w:rPr/>
        <w:t xml:space="preserve">  „Já  mám rád polosuché bílé, nepohrdnu ani červeným. A já zase  sladké, já preferují Pálavu.“</w:t>
      </w:r>
    </w:p>
    <w:p>
      <w:pPr/>
      <w:r>
        <w:rPr/>
        <w:t xml:space="preserve">  „Pěkný  je to, stín stromů, takže není tady vedro, paráda, hezká  muzika, takže dobrá akce.“</w:t>
      </w:r>
    </w:p>
    <w:p>
      <w:pPr/>
      <w:r>
        <w:rPr/>
        <w:t xml:space="preserve">  „Burčák  jednoznačně, letos první a výborný.“</w:t>
      </w:r>
    </w:p>
    <w:p>
      <w:pPr/>
      <w:r>
        <w:rPr/>
        <w:t xml:space="preserve">  „Já  piju sladké, bílé. Taky sladké.“</w:t>
      </w:r>
    </w:p>
    <w:p>
      <w:pPr/>
      <w:r>
        <w:rPr/>
        <w:t xml:space="preserve">  „Polosuché  bílé. Taky polosuché a taky bílé.“   </w:t>
      </w:r>
    </w:p>
    <w:p>
      <w:pPr/>
      <w:r>
        <w:rPr/>
        <w:t xml:space="preserve">  Již  v polovině září proběhne v Bruntále další oblíbená akce,  kterou bude Burčákobraní.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kulturni-okenko/kulturni-okenko-02-09-2024-17-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2026-08-25T12:39:32+02:00</dcterms:created>
  <dcterms:modified xsi:type="dcterms:W3CDTF">2026-08-25T12:39:32+02:00</dcterms:modified>
</cp:coreProperties>
</file>

<file path=docProps/custom.xml><?xml version="1.0" encoding="utf-8"?>
<Properties xmlns="http://schemas.openxmlformats.org/officeDocument/2006/custom-properties" xmlns:vt="http://schemas.openxmlformats.org/officeDocument/2006/docPropsVTypes"/>
</file>