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</w:t>
      </w:r>
      <w:br/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/>
      <w:r>
        <w:rPr/>
        <w:t xml:space="preserve">Krátké zprávy, 3. 9. 2024 17.00 - 1</w:t>
      </w:r>
      <w:br/>
      <w:br/>
      <w:r>
        <w:rPr/>
        <w:t xml:space="preserve">TÉMA: POLICIE V OSTRAVĚ DOPADLA ZLODĚJE PENĚZ</w:t>
      </w:r>
      <w:br/>
      <w:r>
        <w:rPr/>
        <w:t xml:space="preserve">Policisté dopadli zloděje, který se zaměřoval na krádeže peněz z pokladen obchodů. Jednalo se 44letého recidivistu, který má zhruba 15 záznamů v rejstříku trestu. Celkem mu policisté prokázali 12 krádeží se škodou přes 80 000 korun. V případě odsouzení mu hrozí až tři roky za mřížemi.</w:t>
      </w:r>
      <w:br/>
      <w:br/>
      <w:r>
        <w:rPr/>
        <w:t xml:space="preserve">TÉMA: PAMÁTKY V MSK HLÁSÍ VYSOKOU NÁVŠTĚVNOST</w:t>
      </w:r>
      <w:br/>
      <w:r>
        <w:rPr/>
        <w:t xml:space="preserve">Správci památek na území Moravskoslezského kraje hlásí po konci letních prázdnin vysokou návštěvnost. Někde přesahuje i rekordní rok 2019, kdy na hrady, zámky a technické památky dorazilo zatím nejvíce návštěvníků. Mnozí tak očekávají, že letos bude sezona zase rekordní.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Opavě-Kylešovicích vznikly dvě třídy pro předškoláky</w:t>
      </w:r>
    </w:p>
    <w:p>
      <w:pPr/>
      <w:r>
        <w:rPr>
          <w:b w:val="1"/>
          <w:bCs w:val="1"/>
        </w:rPr>
        <w:t xml:space="preserve">V Opavě přibyly další dvě oddělení pro předškolní děti. Kapacity mateřských škol se tak zvýšily na 2163 míst, což je dostačující počet.</w:t>
      </w:r>
    </w:p>
    <w:p>
      <w:pPr/>
      <w:r>
        <w:rPr/>
        <w:t xml:space="preserve">Je tomu 5 let, co Opava začala zvyšovat počet míst ve školkách budováním nových oddělení. Reagovala tak na demografický vývoj, který ukázal, že jejich kapacita je nedostačující.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do toho vstupovaly ještě další faktory, jednak legislativní, kdy v podstatě máme povinnost přijímat děti od 2 let a zároveň zvýšil se počet odkladů na vstupu do 1. třídy, takže to všechno hrálo roli, takže jsme vyprojektovali celkem 8 nových oddělení do MŠ.” </w:t>
      </w:r>
    </w:p>
    <w:p>
      <w:pPr/>
      <w:r>
        <w:rPr/>
        <w:t xml:space="preserve">Polovina z nich už byla realizována. Jedno oddělení vzniklo v MŠ Edvarda Beneše, další v Malých Hošticích a aktuálně byly první školní den slavnostně otevřeny dvě třídy v MŠ Liptovská v Opavě-Kylešovicích. </w:t>
      </w:r>
      <w:br/>
    </w:p>
    <w:p>
      <w:pPr/>
      <w:r>
        <w:rPr>
          <w:b w:val="1"/>
          <w:bCs w:val="1"/>
        </w:rPr>
        <w:t xml:space="preserve">Erika Václavíková, ředitelka MŠ Liptovská</w:t>
      </w:r>
      <w:r>
        <w:rPr/>
        <w:t xml:space="preserve">: “Máme tady dvě třídy, kapacita je celkem 56 dětí s tím, že aktuálně je nahlášených nějakých 47. Vybavení je moderní, krásné, barevné, snažili jsme se ji opravdu vybavit těmi nejprověřenějšími hračkami, které děti nejvíc baví a motivují.”</w:t>
      </w:r>
    </w:p>
    <w:p>
      <w:pPr/>
      <w:r>
        <w:rPr/>
        <w:t xml:space="preserve">Revitalizací prošla i zahrada,  kde děti mají obří prolézačku, pískoviště a dva domečky a bude se ještě dovybavovat venkovní kuchyňkou, ponkem a dalšími věcmi.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Májovák potěšil na náměstí návštěvníky Popelkou</w:t>
      </w:r>
    </w:p>
    <w:p>
      <w:pPr/>
      <w:r>
        <w:rPr>
          <w:b w:val="1"/>
          <w:bCs w:val="1"/>
        </w:rPr>
        <w:t xml:space="preserve">Na závěr vás zavede na karvinské Masarykovo náměstí, kde se konal koncert symfonického dechového orchestru Májovák. Ten si pro posluchače připravil jednu speciální novinku.</w:t>
      </w:r>
    </w:p>
    <w:p>
      <w:pPr/>
      <w:r>
        <w:rPr/>
        <w:t xml:space="preserve">Obyvatelé i návštěvníci Karviné měli jedinečnou příležitost poslechnout si melodie známých filmů, a to díky Májováku,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</w:t>
      </w:r>
      <w:br/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spočítal, že když máte 40 řádků, co hrají muzikanti a máte 560 taktů pro ně, tak dohromady jste musela napsat 22 400 taktů a mě to tedy zabralo 250 hodin."</w:t>
      </w:r>
    </w:p>
    <w:p>
      <w:pPr/>
      <w:r>
        <w:rPr/>
        <w:t xml:space="preserve">Lidé koncert Májováku a zvláště premiérovou skladbu Tři oříšky pro Popelku ocenili dlouhým potleskem.</w:t>
      </w:r>
    </w:p>
    <w:p>
      <w:pPr/>
      <w:r>
        <w:rPr/>
        <w:t xml:space="preserve">---</w:t>
      </w:r>
    </w:p>
    <w:p>
      <w:pPr/>
      <w:r>
        <w:rPr/>
        <w:t xml:space="preserve">Krátké zprávy, 3. 9. 2024 17.00 - 2</w:t>
      </w:r>
      <w:br/>
      <w:br/>
      <w:r>
        <w:rPr/>
        <w:t xml:space="preserve">TÉMA: OSTRAVA BUDE MÍT NOVÝ DŮM MĚSTS. SLUŽEB</w:t>
      </w:r>
      <w:br/>
      <w:r>
        <w:rPr/>
        <w:t xml:space="preserve">Ostrava vyhlásila architektonickou soutěž na podobu nového Domu městských služeb, který má vyrůst v lokalitě Černé louky. Správní budova bude sloužit dvěma odborům magistrátu, které mají na starosti agendu cestovních dokladů, občanských a řidičských průkazů. Zázemí poskytne i některým městským organizacím. Výsledky soutěže budou známy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Naplňme stadion pomohla nemocnému chlapci</w:t>
      </w:r>
    </w:p>
    <w:p>
      <w:pPr/>
      <w:r>
        <w:rPr>
          <w:b w:val="1"/>
          <w:bCs w:val="1"/>
        </w:rPr>
        <w:t xml:space="preserve">Zaplňme stadion byla charitativní akce pro mladého chlapce, který potřebuje speciální neurorehabilitace. Do fotbalového utkání se v Havířově zapojili mnozí známí sportovci. Pro Patrika se podařilo vybrat přes 180 tisíc korun.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fajn."</w:t>
      </w:r>
    </w:p>
    <w:p>
      <w:pPr/>
      <w:r>
        <w:rPr/>
        <w:t xml:space="preserve">Osobní finanční dar poskytl Patrikovi i primátor Havířova.</w:t>
      </w:r>
    </w:p>
    <w:p>
      <w:pPr/>
      <w:r>
        <w:rPr/>
        <w:t xml:space="preserve">J</w:t>
      </w:r>
      <w:r>
        <w:rPr>
          <w:b w:val="1"/>
          <w:bCs w:val="1"/>
        </w:rPr>
        <w:t xml:space="preserve">osef Bělica (ANO), primátor Havířova: </w:t>
      </w:r>
      <w:r>
        <w:rPr/>
        <w:t xml:space="preserve">“Příští týden se bude předávat šek, který bude znamenat příspěvek na neurorehabilitace v ostravském centru Arcada, kde odvádějí opravdu skvělou práci."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Hlavně jsme rádi, že celý ten výtěžek jde potom Patrikovi na to cvičení."</w:t>
      </w:r>
    </w:p>
    <w:p>
      <w:pPr/>
      <w:r>
        <w:rPr/>
        <w:t xml:space="preserve">Přímo na hřišti si Patrik převzal šek na 150 tisíc korun. Celkově se pak během sbírky vybralo 182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2026-01-15T23:05:15+01:00</dcterms:created>
  <dcterms:modified xsi:type="dcterms:W3CDTF">2026-01-15T23:05:15+01:00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