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Největší výzvou oprav byla výměna stropní konstrukce</w:t>
      </w:r>
    </w:p>
    <w:p>
      <w:pPr/>
      <w:r>
        <w:rPr>
          <w:b w:val="1"/>
          <w:bCs w:val="1"/>
        </w:rPr>
        <w:t xml:space="preserve">Po 6 letech je hotovo. Filozofická fakulta Ostravské univerzity slavnostně otevřela zrekonstruovanou budovu E na třídě Čs. legií v centru Ostravy. V novém akademickém roce tak nabídne moderní zázemí pro studenty, vyučující i pracovníky děkanátu.</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p>
    <w:p>
      <w:pPr/>
      <w:r>
        <w:rPr/>
        <w:t xml:space="preserve">---</w:t>
      </w:r>
    </w:p>
    <w:p>
      <w:pPr>
        <w:pStyle w:val="Heading1"/>
      </w:pPr>
      <w:r>
        <w:rPr>
          <w:sz w:val="36"/>
          <w:szCs w:val="36"/>
        </w:rPr>
        <w:t xml:space="preserve">Svatováclavský hudební festival nabídne 22 koncertů</w:t>
      </w:r>
    </w:p>
    <w:p>
      <w:pPr/>
      <w:r>
        <w:rPr>
          <w:b w:val="1"/>
          <w:bCs w:val="1"/>
        </w:rPr>
        <w:t xml:space="preserve">Největší slavnost staré a duchovní hudby v naší zemi začíná. Svatováclavský hudební festival nabídne 22 koncertů a letos se poprvé uskuteční některá vystoupení i mimo sakrální prostory.</w:t>
      </w:r>
    </w:p>
    <w:p>
      <w:pPr/>
      <w:r>
        <w:rPr/>
        <w:t xml:space="preserve">21. ročníku Svatováclavského hudebního festivalu tentokrát dominují projekty věnované Roku české hudby. Připraveno je celkem 22. koncertů převážně v sakrálních stavbách, ale také v muzeu nebo v budově Fakulty umění Ostravské univerzity. </w:t>
      </w:r>
    </w:p>
    <w:p>
      <w:pPr/>
      <w:r>
        <w:rPr>
          <w:b w:val="1"/>
          <w:bCs w:val="1"/>
        </w:rPr>
        <w:t xml:space="preserve">Igor Františák, ředitel a dramaturg festivalu: </w:t>
      </w:r>
      <w:r>
        <w:rPr/>
        <w:t xml:space="preserve">"Jsme přesvědčení, že propojení genia loci i zajímavých míst s živým prováděním koncertů nebo crossoverových projektů si najde své posluchače. Letošní rok je také ve znamení Roku české hudby, který končí čtyřkou na konci. S těch 22 koncertů bude 15 reflektovat tento významný svátek." </w:t>
      </w:r>
    </w:p>
    <w:p>
      <w:pPr/>
      <w:r>
        <w:rPr/>
        <w:t xml:space="preserve">Návštěvníci se mohou těšit na špičkové domácí soubory a interprety, ale přijedou také zahraniční hosté.</w:t>
      </w:r>
    </w:p>
    <w:p>
      <w:pPr/>
      <w:r>
        <w:rPr>
          <w:b w:val="1"/>
          <w:bCs w:val="1"/>
        </w:rPr>
        <w:t xml:space="preserve">Lucie Baránková (ANO), náměstkyně primátora Ostravy:</w:t>
      </w:r>
      <w:r>
        <w:rPr/>
        <w:t xml:space="preserve"> "Je to festival, který je unikátní, unikátní v celé republice, protože se věnuje duchovní hudbě. Já oceňuji to, že se organizátoři snaží každý rok přinášet nové moderní prvky." </w:t>
      </w:r>
    </w:p>
    <w:p>
      <w:pPr/>
      <w:r>
        <w:rPr>
          <w:b w:val="1"/>
          <w:bCs w:val="1"/>
        </w:rPr>
        <w:t xml:space="preserve">Lukáš Curylo (KDU-ČSL), náměstek hejtman MS kraje: </w:t>
      </w:r>
      <w:r>
        <w:rPr/>
        <w:t xml:space="preserve">"Na festival se každý rok těším. Je to hudba, která je trošku odlišná od ostatních festivalů, které tady máme už jen tím, že se hraje v sakrálních stavbách, ve 14 kostelích." </w:t>
      </w:r>
    </w:p>
    <w:p>
      <w:pPr/>
      <w:r>
        <w:rPr/>
        <w:t xml:space="preserve">Svatováclavský hudební festival se koná od 4. do 28. září na mnoha místech Moravskoslezského kraje. Nejjednodušším způsobem pro získání vstupenek jsou webové stránky shf.cz, kde je přímo sekce vstupenky. </w:t>
      </w:r>
    </w:p>
    <w:p>
      <w:pPr/>
      <w:r>
        <w:rPr/>
        <w:t xml:space="preserve">---</w:t>
      </w:r>
    </w:p>
    <w:p>
      <w:pPr>
        <w:pStyle w:val="Heading1"/>
      </w:pPr>
      <w:r>
        <w:rPr>
          <w:sz w:val="36"/>
          <w:szCs w:val="36"/>
        </w:rPr>
        <w:t xml:space="preserve">Na Junior Grand Prix se představí krasobruslaři 38 zemí</w:t>
      </w:r>
    </w:p>
    <w:p>
      <w:pPr/>
      <w:r>
        <w:rPr>
          <w:b w:val="1"/>
          <w:bCs w:val="1"/>
        </w:rPr>
        <w:t xml:space="preserve">V Ostravě začíná krasobruslařský svátek. Na ledě Ostravar Arény se představí reprezentanti z 38 zemí, kteří budou soupeřit na jednom ze sedmi závodů prestižní celosvětové série Junior Grand Prix.</w:t>
      </w:r>
    </w:p>
    <w:p>
      <w:pPr/>
      <w:r>
        <w:rPr/>
        <w:t xml:space="preserve">Po dvou letech se do Ostravy vrací prestižní juniorský závod světové série Junior Grand Prix. Česká republika pořádala tuto soutěž 14 krát a z toho 13 krát hostila krasobruslařské naděje právě Ostrava. Město i kraj jsou velkými podporovateli sportovních akcí. </w:t>
      </w:r>
    </w:p>
    <w:p>
      <w:pPr/>
      <w:r>
        <w:rPr>
          <w:b w:val="1"/>
          <w:bCs w:val="1"/>
        </w:rPr>
        <w:t xml:space="preserve">Josef Bělica (ANO), hejtman MS kraje: </w:t>
      </w:r>
      <w:r>
        <w:rPr/>
        <w:t xml:space="preserve">"My rádi pomáháme s organizaci těchto významných soutěží a já si myslím, že do MS kraje patří." </w:t>
      </w:r>
    </w:p>
    <w:p>
      <w:pPr/>
      <w:r>
        <w:rPr>
          <w:b w:val="1"/>
          <w:bCs w:val="1"/>
        </w:rPr>
        <w:t xml:space="preserve">Jan Dohnal (ODS), primátor Ostravy:</w:t>
      </w:r>
      <w:r>
        <w:rPr/>
        <w:t xml:space="preserve">"Krasobruslení je jeden z těch sportů, který se v Ostravě etabloval, kterému se v Ostravě daří, který tady má tradici a chceme ho dále podporovat." </w:t>
      </w:r>
    </w:p>
    <w:p>
      <w:pPr/>
      <w:r>
        <w:rPr/>
        <w:t xml:space="preserve">Letos se soutěží zúčastní více než 140 závodníků z 38 zemí celého světa. Česká republika bude mít početné zastoupení. Tři juniorky, tři juniory i tři taneční páry. Prezentovat se bude také jedna sportovní dvojice.</w:t>
      </w:r>
    </w:p>
    <w:p>
      <w:pPr/>
      <w:r>
        <w:rPr>
          <w:b w:val="1"/>
          <w:bCs w:val="1"/>
        </w:rPr>
        <w:t xml:space="preserve">Lukáš Vochozka, reprezentanti ČR: </w:t>
      </w:r>
      <w:r>
        <w:rPr/>
        <w:t xml:space="preserve">"Je to vždycky úžasné startovat doma a moc se na to těším." </w:t>
      </w:r>
    </w:p>
    <w:p>
      <w:pPr/>
      <w:r>
        <w:rPr>
          <w:b w:val="1"/>
          <w:bCs w:val="1"/>
        </w:rPr>
        <w:t xml:space="preserve">Debora Anna Cohen, reprezentantka ČR:</w:t>
      </w:r>
      <w:r>
        <w:rPr/>
        <w:t xml:space="preserve"> "Chceme zajet co nejlépe. Ztížili jsme si program, takže je pro nás těžší, ale myslím, že na to máme." </w:t>
      </w:r>
    </w:p>
    <w:p>
      <w:pPr/>
      <w:r>
        <w:rPr/>
        <w:t xml:space="preserve">Soutěže začínají ve čtvrtek 5. září krátkými programy juniorů sportovních dvojic a juniorek. Pokračují pak v pátek a v sobotu. Vstupenky jsou v prodeji za 200 korun na soutěžní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9-2024-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2026-05-24T06:52:00+02:00</dcterms:created>
  <dcterms:modified xsi:type="dcterms:W3CDTF">2026-05-24T06:52:00+02:00</dcterms:modified>
</cp:coreProperties>
</file>

<file path=docProps/custom.xml><?xml version="1.0" encoding="utf-8"?>
<Properties xmlns="http://schemas.openxmlformats.org/officeDocument/2006/custom-properties" xmlns:vt="http://schemas.openxmlformats.org/officeDocument/2006/docPropsVTypes"/>
</file>