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silnému dešti hrozí v celém MS kraji povodně</w:t>
      </w:r>
    </w:p>
    <w:p>
      <w:pPr/>
      <w:r>
        <w:rPr>
          <w:b w:val="1"/>
          <w:bCs w:val="1"/>
        </w:rPr>
        <w:t xml:space="preserve">Meteorologové vydali výstrahu před povodněmi a silným větrem. Pršet má až do neděle a na některých místech může napadnout lokálně i extrémní množství srážek. Ve čtvrtek se proto sešla krajská povodňová komise, které předsedá hejtman Josef Bělica, aby byli na hrozící nebezpečí všichni připraveni.</w:t>
      </w:r>
    </w:p>
    <w:p>
      <w:pPr/>
      <w:r>
        <w:rPr/>
        <w:t xml:space="preserve">Moravskoslezský kraj se připravuje na následky extrémního deště. Pršet začalo už ve čtvrtek, ale jen mírně. Silnější srážky by měly přijít v pátek a v sobotu, kdy má spadnout 20 až 40 litrů vody na metr čtvereční, ve výjimečných případech lokálně i 100 litrů na metr čtvereční. V Ostravě proto zasedla krajská povodňová komise.</w:t>
      </w:r>
    </w:p>
    <w:p>
      <w:pPr/>
      <w:r>
        <w:rPr>
          <w:b w:val="1"/>
          <w:bCs w:val="1"/>
        </w:rPr>
        <w:t xml:space="preserve">Josef Bělica, hejtman MS kraje: </w:t>
      </w:r>
      <w:r>
        <w:rPr/>
        <w:t xml:space="preserve">"Všechny složky IZS jsou připraveny na to, co nás čeká. Uvidíme v jakém rozsahu srážky na MS kraj dopadnou. Jsem přesvědčen, že situaci zvládneme." </w:t>
      </w:r>
    </w:p>
    <w:p>
      <w:pPr/>
      <w:r>
        <w:rPr/>
        <w:t xml:space="preserve">Chystá se samozřejmě i integrovaný záchranný systém, který bude připraven k případným evakuacím osob nebo k zásahům v jiných nenadálých situacích. </w:t>
      </w:r>
    </w:p>
    <w:p>
      <w:pPr/>
      <w:r>
        <w:rPr>
          <w:b w:val="1"/>
          <w:bCs w:val="1"/>
        </w:rPr>
        <w:t xml:space="preserve">Radim Kuchař, ředitel HZS MS kraje:</w:t>
      </w:r>
      <w:r>
        <w:rPr/>
        <w:t xml:space="preserve"> "Máme souhlas, aby byl pro potřeby kraje využit vrtulník. Připraveno je 390 jednotek profesionálních i dobrovolných hasičů." </w:t>
      </w:r>
    </w:p>
    <w:p>
      <w:pPr/>
      <w:r>
        <w:rPr/>
        <w:t xml:space="preserve">Bohužel se mohou objevit i přívalové deště a bleskové povodně, které se nedají predikovat. Navíc se má rozfoukat silný vítr, takže je pravděpodobné, že bude lámat a vyvracet stromy. Nejhorší situaci predikují meteorologové v Jeseníkách. </w:t>
      </w:r>
      <w:br/>
    </w:p>
    <w:p>
      <w:pPr/>
      <w:r>
        <w:rPr/>
        <w:t xml:space="preserve">---</w:t>
      </w:r>
    </w:p>
    <w:p>
      <w:pPr>
        <w:pStyle w:val="Heading1"/>
      </w:pPr>
      <w:r>
        <w:rPr>
          <w:sz w:val="36"/>
          <w:szCs w:val="36"/>
        </w:rPr>
        <w:t xml:space="preserve">Gigafactory mají ochránit protipovodňová opatření</w:t>
      </w:r>
    </w:p>
    <w:p>
      <w:pPr/>
      <w:r>
        <w:rPr>
          <w:b w:val="1"/>
          <w:bCs w:val="1"/>
        </w:rPr>
        <w:t xml:space="preserve">Nová továrna, kterou chce na polích v Dolní Lutyni na Karvinsku stavět zahraniční investor, už začíná mít svou konkrétní podobu. Odborníci už také spočítali, jaká opatření musí při stavbě provést, aby ji neohrozila povodeň.</w:t>
      </w:r>
    </w:p>
    <w:p>
      <w:pPr/>
      <w:r>
        <w:rPr/>
        <w:t xml:space="preserve">Pole, na který se bude továrna stavět, leží v záplavovém území. Investor proto provede úpravy, které ochrání nejen stavbu samotnou, ale i obydlené části Věřňovic.</w:t>
      </w:r>
      <w:br/>
    </w:p>
    <w:p>
      <w:pPr/>
      <w:r>
        <w:rPr>
          <w:b w:val="1"/>
          <w:bCs w:val="1"/>
        </w:rPr>
        <w:t xml:space="preserve">Filip Urban, Vodohospodářský rozvoj a výstavba: </w:t>
      </w:r>
      <w:r>
        <w:rPr/>
        <w:t xml:space="preserve">“K tomu, aby nedocházelo ke zhoršení odtokových poměrů, byly navrženy přírodě blízké koridory po severní a jižní straně průmyslového parku, které slouží jako odvodňovací zařízení a zároveň mají i protipovodňovou funkci, protože pomáhají odvádět povodňové průtoky,. které se dostanou až k průmyslovému areálu.”</w:t>
      </w:r>
    </w:p>
    <w:p>
      <w:pPr/>
      <w:r>
        <w:rPr/>
        <w:t xml:space="preserve">Nová továrna by také neměla hyzdit krajinu a proto bude obklopená zelení.  </w:t>
      </w:r>
    </w:p>
    <w:p>
      <w:pPr/>
      <w:r>
        <w:rPr>
          <w:b w:val="1"/>
          <w:bCs w:val="1"/>
        </w:rPr>
        <w:t xml:space="preserve">Vojtěch Myška, architekt:</w:t>
      </w:r>
      <w:r>
        <w:rPr/>
        <w:t xml:space="preserve"> “Inertní součástí toho záměru jsou krajinná kompenzační opatření zejména ve směru na obec Věřňovice, která by byla potenciálně pohledově nejvíce exponovaná. Jedná se o 200metrový zelený pás, který bude osázen dřevinami a z části tam budou doplněny louky se solitérními stromy a zařízení pro zadržování vody v krajině.”</w:t>
      </w:r>
    </w:p>
    <w:p>
      <w:pPr/>
      <w:r>
        <w:rPr/>
        <w:t xml:space="preserve">Jméno zahraničního investora stát zatím tají. Uvádí pouze to, že půjde o výrobu pro automobilové odvětví, která do regionu přinese nová pracovní místa s nadprůměrnými výdělky. Kompenzace za stavbu na 280 hektarech jsou určeny pro obec i dotčené obyvatele lokality. </w:t>
      </w:r>
    </w:p>
    <w:p>
      <w:pPr/>
      <w:r>
        <w:rPr/>
        <w:t xml:space="preserve">---</w:t>
      </w:r>
    </w:p>
    <w:p>
      <w:pPr/>
      <w:r>
        <w:rPr/>
        <w:t xml:space="preserve">Krátké zprávy, 12. 9. 2024 16.00 - 1</w:t>
      </w:r>
    </w:p>
    <w:p>
      <w:pPr/>
      <w:r>
        <w:rPr/>
        <w:t xml:space="preserve">TÉMA: V OSTRAVĚ SE SRAZILO NÁKL. AUTO S TRAMVAJÍ</w:t>
      </w:r>
    </w:p>
    <w:p>
      <w:pPr/>
      <w:r>
        <w:rPr/>
        <w:t xml:space="preserve">Dopravu v Ostravě-Martinově zkomplikovala nehoda. Na přejezdu v ulici na Hrázi nedal řidič nákladního auta přednost tramvaji, srazili se a tramvaj vykolejila. Cestovalo v ní, včetně řidiče, 9 lidí, nikdo se naštěstí nezranil. Dechové zkoušky u obou řidičů byly negativní.</w:t>
      </w:r>
      <w:br/>
    </w:p>
    <w:p>
      <w:pPr/>
      <w:r>
        <w:rPr/>
        <w:t xml:space="preserve">TÉMA: KRNOVSKÁ NEMOCNICE MÁ RESPIRIUM</w:t>
      </w:r>
    </w:p>
    <w:p>
      <w:pPr/>
      <w:r>
        <w:rPr/>
        <w:t xml:space="preserve">Krajská nemocnice v Krnově otevřela přístavbu rehabilitace, jejíž součástí je respirium a rehabilitační park. Vybudování komplexu v prostorách původního lesíku trvalo déle než rok a stálo 78 milionů korun. Náklady na výstavbu uhradil Moravskoslezský kraj, který je zřizovatelem zdravotnického zařízení. </w:t>
      </w:r>
    </w:p>
    <w:p>
      <w:pPr/>
      <w:r>
        <w:rPr/>
        <w:t xml:space="preserve">---</w:t>
      </w:r>
    </w:p>
    <w:p>
      <w:pPr>
        <w:pStyle w:val="Heading1"/>
      </w:pPr>
      <w:r>
        <w:rPr>
          <w:sz w:val="36"/>
          <w:szCs w:val="36"/>
        </w:rPr>
        <w:t xml:space="preserve">Ambulantní část Kliniky ORL získala moderní prostory</w:t>
      </w:r>
    </w:p>
    <w:p>
      <w:pPr/>
      <w:r>
        <w:rPr>
          <w:b w:val="1"/>
          <w:bCs w:val="1"/>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w:t>
      </w:r>
    </w:p>
    <w:p>
      <w:pPr/>
      <w:r>
        <w:rPr/>
        <w:t xml:space="preserve">Ambulance jsou nejlepší u nás a možná ve střední Evropě.</w:t>
      </w:r>
    </w:p>
    <w:p>
      <w:pPr/>
      <w:r>
        <w:rPr>
          <w:b w:val="1"/>
          <w:bCs w:val="1"/>
        </w:rPr>
        <w:t xml:space="preserve">Pavel Komínek, přednosta Kliniky ORL a chirurgie hlavy a krku:</w:t>
      </w:r>
      <w:r>
        <w:rPr/>
        <w:t xml:space="preserve"> “Jsou nejmodernější, plně vybavené také pro studenty, pro výuku studentů nebo mladších kolegů.”</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t xml:space="preserve">---</w:t>
      </w:r>
    </w:p>
    <w:p>
      <w:pPr>
        <w:pStyle w:val="Heading1"/>
      </w:pPr>
      <w:r>
        <w:rPr>
          <w:sz w:val="36"/>
          <w:szCs w:val="36"/>
        </w:rPr>
        <w:t xml:space="preserve">Charita Studénka je připravena, čeká zprávu z ministerstva</w:t>
      </w:r>
    </w:p>
    <w:p>
      <w:pPr/>
      <w:r>
        <w:rPr>
          <w:b w:val="1"/>
          <w:bCs w:val="1"/>
        </w:rPr>
        <w:t xml:space="preserve">Charita Studénka se zahradní slavností rozloučila s létem. Pokud se vše bude vyvíjet dobře, tak příští rok se tu žádná konat nebude. V sousedství by totiž mohla začít stavba nového domova svatého Jáchyma.</w:t>
      </w:r>
    </w:p>
    <w:p>
      <w:pPr/>
      <w:r>
        <w:rPr/>
        <w:t xml:space="preserve">Odpoledne v zahradě u Charitního domova sv. Anny ve Studénce se neslo v duchu rodinných a přátelských setkání a také v mezigeneračním kontaktu. Konala se tu akce Loučení s létem, na které byl vítán každý. </w:t>
      </w:r>
    </w:p>
    <w:p>
      <w:pPr/>
      <w:r>
        <w:rPr>
          <w:b w:val="1"/>
          <w:bCs w:val="1"/>
        </w:rPr>
        <w:t xml:space="preserve">návštěvníci akce: </w:t>
      </w:r>
    </w:p>
    <w:p>
      <w:pPr/>
      <w:r>
        <w:rPr/>
        <w:t xml:space="preserve">“Jsme tady prvně, za mě super, děcka se pobavím, za mě perfektní.” </w:t>
      </w:r>
    </w:p>
    <w:p>
      <w:pPr/>
      <w:r>
        <w:rPr/>
        <w:t xml:space="preserve">“Ano, je to super, každý rok je ta akce lepší, propracovanější, je to fakt super.”</w:t>
      </w:r>
    </w:p>
    <w:p>
      <w:pPr/>
      <w:r>
        <w:rPr/>
        <w:t xml:space="preserve"> “Přišli jsme podpořit Charitu a poděkovat za péči o babičku, o kterou se nám tady rok a půl starali.” </w:t>
      </w:r>
    </w:p>
    <w:p>
      <w:pPr/>
      <w:r>
        <w:rPr/>
        <w:t xml:space="preserve">Navzdory této pohodě jsou ale ve zdejší Charitě současně i ve velkém napětí - očekávají verdikt o přidělení dotace z ministerstva práce a sociálních věcí. </w:t>
      </w:r>
    </w:p>
    <w:p>
      <w:pPr/>
      <w:r>
        <w:rPr>
          <w:b w:val="1"/>
          <w:bCs w:val="1"/>
        </w:rPr>
        <w:t xml:space="preserve">Jarmila Pomikálková, ředitelka Charity Studénka: </w:t>
      </w:r>
      <w:r>
        <w:rPr/>
        <w:t xml:space="preserve">“Příští rok náš domov sv. Anne oslaví dvacet let otevření a vypadá to, že bychom mohli začít stavět Dům svatého Jáchyma, takže už tady ta akce by tady příští rok být mohla, protože by tady bylo staveniště. Je to našim dlouholetým přáním a doufáme, že už chybí jen malý krůček.” </w:t>
      </w:r>
    </w:p>
    <w:p>
      <w:pPr/>
      <w:r>
        <w:rPr>
          <w:b w:val="1"/>
          <w:bCs w:val="1"/>
        </w:rPr>
        <w:t xml:space="preserve">Libor Slavík (STUDEŇÁCI PRO STUDÉNKU), starosta Studénky: </w:t>
      </w:r>
      <w:r>
        <w:rPr/>
        <w:t xml:space="preserve">“My jsme poskytli darem pozemek pro stavbu nového domu sociálních služeb pro Charitu, která se rozšíří o Dům svatého Jáchyma, a jsem rád, že se začíná dostávat do té závěrečné fáze, kdy čekají jenom, doufám, na přiklepnutí dotace a zároveň už vyhlásili výběrové řízení na zhotovitele stavby.” </w:t>
      </w:r>
    </w:p>
    <w:p>
      <w:pPr/>
      <w:r>
        <w:rPr/>
        <w:t xml:space="preserve">Tato dotace v sociální oblasti je vyhlašována tak, aby pokryla 100 procent nákladů projektu. </w:t>
      </w:r>
    </w:p>
    <w:p>
      <w:pPr/>
      <w:r>
        <w:rPr/>
        <w:t xml:space="preserve">---</w:t>
      </w:r>
    </w:p>
    <w:p>
      <w:pPr/>
      <w:r>
        <w:rPr/>
        <w:t xml:space="preserve">Krátké zprávy, 12. 9. 2024 16.00 - 2</w:t>
      </w:r>
    </w:p>
    <w:p>
      <w:pPr/>
      <w:r>
        <w:rPr/>
        <w:t xml:space="preserve">TÉMA: LF V OSTRAVĚ POŘÍDÍ DALŠÍ PŘÍSTROJE </w:t>
      </w:r>
    </w:p>
    <w:p>
      <w:pPr/>
      <w:r>
        <w:rPr/>
        <w:t xml:space="preserve">Lékařská fakulta Ostravské univerzity nakoupí pro své simulační centrum, které slouží jako cvičná nemocnice, další přístroje za téměř 20 milionů korun. Zároveň lékařům a zdravotníkům nabídne další vzdělávací kurzy. Dotaci na nákup vybavení škola získá z programu Národního plánu obnovy.</w:t>
      </w:r>
    </w:p>
    <w:p>
      <w:pPr/>
      <w:r>
        <w:rPr/>
        <w:t xml:space="preserve">---</w:t>
      </w:r>
    </w:p>
    <w:p>
      <w:pPr>
        <w:pStyle w:val="Heading1"/>
      </w:pPr>
      <w:r>
        <w:rPr>
          <w:sz w:val="36"/>
          <w:szCs w:val="36"/>
        </w:rPr>
        <w:t xml:space="preserve">Házenkáři F-M chtějí opět pozvednout úroveň klubu</w:t>
      </w:r>
    </w:p>
    <w:p>
      <w:pPr/>
      <w:r>
        <w:rPr>
          <w:b w:val="1"/>
          <w:bCs w:val="1"/>
        </w:rPr>
        <w:t xml:space="preserve">Play off, takový je opět cíl frýdecko-místeckých házenkářů. Tým sice opustili výrazní hráči, ale klub věří, že je kvalitně nahradil. Dlouhodobou ambicí nového vedení je také zvýšit úroveň klubu a jednou také dostat největší zápasy do haly Polárka.</w:t>
      </w:r>
    </w:p>
    <w:p>
      <w:pPr/>
      <w:r>
        <w:rPr/>
        <w:t xml:space="preserve">Tým frýdecko-místeckých házenkářů prošel po letní pauze  řadou výrazných změn. Jak ve vedení klubu, tak v hráčském kádru.  V nové sezóně chce ale opět dosáhnout co nejlepších výsledků.</w:t>
      </w:r>
    </w:p>
    <w:p>
      <w:pPr/>
      <w:r>
        <w:rPr>
          <w:b w:val="1"/>
          <w:bCs w:val="1"/>
        </w:rPr>
        <w:t xml:space="preserve">Daniel Valo, trenér hlavního týmu Pepino SKP  Frýdek-Místek: </w:t>
      </w:r>
      <w:r>
        <w:rPr/>
        <w:t xml:space="preserve">"Samozřejmě vnímáme sílu té první trojky Lovosice, Plzeň,  Karviná, kteří jsou trochu odskočeni. Zbytek týmů si myslím, že bude strašně  vyrovnaný a budou rozhodovat úplné detaily. Jestli hráčská forma, nějaká  zranění. Očekávám velký tuhý boj o play-off. Každopádně našim cílem je účast  v play-off."</w:t>
      </w:r>
    </w:p>
    <w:p>
      <w:pPr/>
      <w:r>
        <w:rPr/>
        <w:t xml:space="preserve">Tým opustili hráči Martin Cáb, Martin Hrachovec, Matěj  Mazur, Nicolas Noworyta i Alexandr Moješčik. Jejich posty se proto musely  nahradit.</w:t>
      </w:r>
      <w:br/>
    </w:p>
    <w:p>
      <w:pPr/>
      <w:r>
        <w:rPr>
          <w:b w:val="1"/>
          <w:bCs w:val="1"/>
        </w:rPr>
        <w:t xml:space="preserve">Daniel Valo, trenér hlavního týmu Pepino SKP  Frýdek-Místek: </w:t>
      </w:r>
      <w:r>
        <w:rPr/>
        <w:t xml:space="preserve">"Každopádně já klukům, kteří přišli místo nich, věřím. A  pevně věřím, že ty góly dokážeme nahradit kolektivním výkonem. Získali jsme na  levou pozici zmiňovaného Aleksu Radičevíće, Maxe Surdyka, k tomu ještě  Adrian Chełmiński, takže kluci se o to musí poprat. A pevně věřím, že ty góly  dokážeme nahradit."</w:t>
      </w:r>
    </w:p>
    <w:p>
      <w:pPr/>
      <w:r>
        <w:rPr>
          <w:b w:val="1"/>
          <w:bCs w:val="1"/>
        </w:rPr>
        <w:t xml:space="preserve">Adam Gřešek, kapitán týmu Pepino SKP Frýdek-Místek: </w:t>
      </w:r>
      <w:r>
        <w:rPr/>
        <w:t xml:space="preserve">"Pro nás je cíl jasný, postup do play-off, potom  v play-off se uvidí, jak se bude dařit. To je úplně jiná soutěž. Co se  týče zapracování posil, za mě se kluci jeví perfektně."</w:t>
      </w:r>
    </w:p>
    <w:p>
      <w:pPr/>
      <w:r>
        <w:rPr>
          <w:b w:val="1"/>
          <w:bCs w:val="1"/>
        </w:rPr>
        <w:t xml:space="preserve">Jakub Rumian, pravá spojka týmu Pepino SKP  Frýdek-Místek:</w:t>
      </w:r>
      <w:r>
        <w:rPr/>
        <w:t xml:space="preserve"> "Jsem se snažil vžít do nějaké té role, kdy bych ten tým měl  táhnout nebo bych měl dávat ty góly. Ale jak už jsem říkal, tak není to jenom o  mě. Je to o všech klucích, co jsme tady. A ten tým má tu kvalitu na to, abychom  se mohli různě vystřídat a prostřídat v tom, kdo dává ty góly."</w:t>
      </w:r>
    </w:p>
    <w:p>
      <w:pPr/>
      <w:r>
        <w:rPr/>
        <w:t xml:space="preserve">Po dvaceti letech se změnil i předseda klubu, který má také  velké cíle.</w:t>
      </w:r>
      <w:br/>
    </w:p>
    <w:p>
      <w:pPr/>
      <w:r>
        <w:rPr>
          <w:b w:val="1"/>
          <w:bCs w:val="1"/>
        </w:rPr>
        <w:t xml:space="preserve">Martin Konečný, předseda klubu Pepino SKP  Frýdek-Místek: </w:t>
      </w:r>
      <w:r>
        <w:rPr/>
        <w:t xml:space="preserve">"Má vize je jednoduchá. Já se budu snažit ten klub posunout  na vyšší úroveň po sportovní i technické stránce. Budu se snažit, aby se klub  zprůhlednil a zprofesionalizoval. Mám tím na mysli zejména vnitřní fungování  klubu i prezentaci klubu na veřejnosti jako takovou." - A ty dlouhodobější vize? Kam byste se chtěli přesunout? - "Naší dlouhodobější vizí je hra o medailové pozice  v extralize a snaha dostat některé zápasy extraligy do velké haly Polárka  ve Frýdku-Místku."</w:t>
      </w:r>
    </w:p>
    <w:p>
      <w:pPr/>
      <w:r>
        <w:rPr/>
        <w:t xml:space="preserve">Házenkáři potvrdili ambice hned v prvním ligovém  utkání. Senzační domácí výhrou v poměru 23:22 nad vicemistrem loňské  sezóny z Plzně.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2026-01-16T00:39:00+01:00</dcterms:created>
  <dcterms:modified xsi:type="dcterms:W3CDTF">2026-01-16T00:39:00+01:00</dcterms:modified>
</cp:coreProperties>
</file>

<file path=docProps/custom.xml><?xml version="1.0" encoding="utf-8"?>
<Properties xmlns="http://schemas.openxmlformats.org/officeDocument/2006/custom-properties" xmlns:vt="http://schemas.openxmlformats.org/officeDocument/2006/docPropsVTypes"/>
</file>