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Šesťáci ze ZŠ Komenského absolvovali adaptační pobyt</w:t>
      </w:r>
    </w:p>
    <w:p>
      <w:pPr/>
      <w:r>
        <w:rPr>
          <w:b w:val="1"/>
          <w:bCs w:val="1"/>
        </w:rPr>
        <w:t xml:space="preserve">Na dvoudenní adaptační pobyt vyrazili do Malenovic žáci tří šestých tříd ze Základní školy Komenského ve Frýdlantě nad Ostravicí. Jak školáci potvrdili, pobyt se jim líbil a rádi by si ho zopakovali.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2026-02-23T05:59:33+01:00</dcterms:created>
  <dcterms:modified xsi:type="dcterms:W3CDTF">2026-02-23T05:59:33+01:00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