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2.10.2024,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Husův sbor v Rychvaldě slaví nejen svých 100 let</w:t>
      </w:r>
    </w:p>
    <w:p>
      <w:pPr/>
      <w:r>
        <w:rPr>
          <w:b w:val="1"/>
          <w:bCs w:val="1"/>
        </w:rPr>
        <w:t xml:space="preserve">Hned několik důvodů k oslavám mají v rychvaldském Husově sboru. Nejen 100leté výročí si připomněli slavnostní bohoslužbou a také koncertem a zahradní slavností.</w:t>
      </w:r>
    </w:p>
    <w:p>
      <w:pPr/>
      <w:r>
        <w:rPr>
          <w:b w:val="1"/>
          <w:bCs w:val="1"/>
        </w:rPr>
        <w:t xml:space="preserve">Jana Šilerová, farářka, emeritní biskupka: </w:t>
      </w:r>
      <w:r>
        <w:rPr/>
        <w:t xml:space="preserve">"My si v tomto roce připomínáme 100 let položení základního kamene Husova sboru Československé husitské církve v Rychvaldě. Ale trošku ze sobeckých důvodů si připomínám já sama 50 let kněžského svěcení, 25 let biskupské ordinace, no a také 40 let, co mě jsem přeložili. Takže je to všechno vzpomínka náboženské obce i řekněme moje veliké poděkování všem za celá ta léta spolupráce v duchovním světském smyslu."</w:t>
      </w:r>
    </w:p>
    <w:p>
      <w:pPr/>
      <w:r>
        <w:rPr>
          <w:b w:val="1"/>
          <w:bCs w:val="1"/>
        </w:rPr>
        <w:t xml:space="preserve">Tomáš Butta, patriarcha Církve československé husitské:</w:t>
      </w:r>
      <w:r>
        <w:rPr/>
        <w:t xml:space="preserve"> “Ta stovka to je opravdu jubileum, které je potřeba si připomenout a podívat se i na tu historii, která už je poměrně dlouhá, té náboženské obce, za kterou je ta obětavost a víra předků. A současně vždycky myslíme na tu skutečnost a současnost a jsem rád, že tento sbor je takový živý a je to i právě dané osobností sestry farářky Jany Šilerové."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"Připomínáme si 100 let od založení Husova sboru, který je jednou z dominant našeho města Neodmyslitelně k Rychvaldu patří a my jsme moc rádi, že tady takovou stavbu máme. Samozřejmě stavba sama o sobě neznamená nic bez lidí, bez toho, aniž by jí někdo vložil duši a vedl tím správným směrem. A my jsme moc rádi, že tady máme paní emeritní biskupku farářku Janu Šilerovou, které se to podařilo, která našemu Husovu sboru duši vložila, stará se o ni a pečuje. Moc si toho jako město vážíme."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2-10-2024-16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2026-07-18T20:48:01+02:00</dcterms:created>
  <dcterms:modified xsi:type="dcterms:W3CDTF">2026-07-18T20:48:01+02:00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