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Ostravský magistrát je opět nejpřívětivější v MS kraji</w:t>
      </w:r>
    </w:p>
    <w:p>
      <w:pPr/>
      <w:r>
        <w:rPr>
          <w:b w:val="1"/>
          <w:bCs w:val="1"/>
        </w:rPr>
        <w:t xml:space="preserve">Ostravský magistrát se stal opět vítězem ankety o nejpřívětivější úřad v Moravskoslezském kraji. Soutěž každoročně vyhlašuje Ministerstvo vnitra České republiky. Podle primátora města Jana Dohnala mají na ocenění velkou zásluhu zaměstnanci, kteří svou práci odvádějí nadstandardně.</w:t>
      </w:r>
    </w:p>
    <w:p>
      <w:pPr/>
      <w:r>
        <w:rPr/>
        <w:t xml:space="preserve">Magistrát města Ostravy se opět zúčastnil soutěže vyhlašované Ministerstvem vnitra České republiky  s názvem Přívětivý úřad. Letos se konal již devátý ročník soutěže, do něhož se zapojilo 110 obcí s rozšířenou  působností a městských částí Prahy. V Praze se pak konalo vyhlášení a Ostrava opět zabodovala. V MS kraji je magistrát nejpřívětivějším úřadem.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„Vážím si úspěšného hodnocení práce našeho úřadu v rámci tradiční, celostátní soutěže Ministerstva vnitra  ČR. Naši zaměstnanci každoročně potvrzují, že svou práci odvádí nadstandardně a služby, poskytované  magistrátem, jsou díky tomu komplexní a ve vysoké kvalitě. Jsem vděčný také za rozličné inovace, které  jsou postupně uváděny v život."</w:t>
      </w:r>
    </w:p>
    <w:p>
      <w:pPr/>
      <w:r>
        <w:rPr/>
        <w:t xml:space="preserve">Soutěž hodnotí kvalitu přístupu, míru on-line řešení, dostupnost služeb, úroveň  komunikace i otevřenost radnic. Účastníci odpovídali na zhruba 90 otázek v 10 kategoriích. Jedním z nejnavštěvovanějších odborů na magistrátu jsou dopravně správní činnosti, kde se řeší například řidičské průkazy. </w:t>
      </w:r>
    </w:p>
    <w:p>
      <w:pPr/>
      <w:r>
        <w:rPr>
          <w:b w:val="1"/>
          <w:bCs w:val="1"/>
        </w:rPr>
        <w:t xml:space="preserve">anketa, klienti: </w:t>
      </w:r>
      <w:r>
        <w:rPr/>
        <w:t xml:space="preserve">"Objednal jsem se na přesný čas, přišel jsem tady, všechno proběhlo jak mělo, takže jsem spokojený."</w:t>
      </w:r>
    </w:p>
    <w:p>
      <w:pPr/>
      <w:r>
        <w:rPr/>
        <w:t xml:space="preserve">"Velice rychle to všechno frčí, skoro se nečeká." </w:t>
      </w:r>
    </w:p>
    <w:p>
      <w:pPr/>
      <w:r>
        <w:rPr>
          <w:b w:val="1"/>
          <w:bCs w:val="1"/>
        </w:rPr>
        <w:t xml:space="preserve">Dalibor Mozdřeň, vedoucí Odboru dopravně-správních činností MMO: </w:t>
      </w:r>
      <w:r>
        <w:rPr/>
        <w:t xml:space="preserve">"Je to zásluha zaměstnanců magistrátu, našeho Odboru dopravně správních činností , ale každopádně se nároky ministerstva zvyšují." </w:t>
      </w:r>
    </w:p>
    <w:p>
      <w:pPr/>
      <w:r>
        <w:rPr/>
        <w:t xml:space="preserve">Novou kategorií  letošního roku bylo také hledisko přívětivého úřadu k zaměstnancům. Mezi příklady dobré praxe z celé země byla ostravská inovativní aplikace pro sociální služby - Sociopoint.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Petřkovicích byla po rekonstrukci otevřena školka</w:t>
      </w:r>
    </w:p>
    <w:p>
      <w:pPr/>
      <w:r>
        <w:rPr>
          <w:b w:val="1"/>
          <w:bCs w:val="1"/>
        </w:rPr>
        <w:t xml:space="preserve">Petřkovice mají jednu z nejmodernějších školek v Ostravě. Po kompletní rekonstrukci se totiž nejen navýšila její kapacita, ale školka byla také vybavena moderní technikou pro předškolní výchovu a vzdělávání. Úprav se dočkalo i okolí a školní zahrada.</w:t>
      </w:r>
    </w:p>
    <w:p>
      <w:pPr/>
      <w:r>
        <w:rPr/>
        <w:t xml:space="preserve">Dva roky trvala rozsáhlá rekonstrukce mateřské školy v Ostravě-Petřkovicích, která byla původně postavena v roce 1981 a na stavbě se v rámci tzv. akce "Z" podílelo mnoho místních občanů. Po více než 40 letech už byla v budova i vybavení ve špatném technickém stavu a navíc nevyhovovala ani kapacitně.</w:t>
      </w:r>
    </w:p>
    <w:p>
      <w:pPr/>
      <w:r>
        <w:rPr>
          <w:b w:val="1"/>
          <w:bCs w:val="1"/>
        </w:rPr>
        <w:t xml:space="preserve">Miroslava Hrubá, ředitelka MŠ Ostrava-Petřkovice:</w:t>
      </w:r>
      <w:r>
        <w:rPr/>
        <w:t xml:space="preserve"> "Pořád jsme řešili provozní a technické závady, ať už to byla voda,  elektřina, problémy v kuchyni, odpady byly špatné."</w:t>
      </w:r>
    </w:p>
    <w:p>
      <w:pPr/>
      <w:r>
        <w:rPr>
          <w:b w:val="1"/>
          <w:bCs w:val="1"/>
        </w:rPr>
        <w:t xml:space="preserve">Ivo Mikulica (ODS), starosta Ostravy-Petřkovic: </w:t>
      </w:r>
      <w:r>
        <w:rPr/>
        <w:t xml:space="preserve">"Díky tomu rozšíření jsme mohli uspokojit všechny rodiče, protože, když se vrátím o dva, tři roky, tak jsme museli odmítat 20 procent dětí."</w:t>
      </w:r>
    </w:p>
    <w:p>
      <w:pPr/>
      <w:r>
        <w:rPr/>
        <w:t xml:space="preserve">O navýšení kapacity se postarala přístavba, kde je nová třída, jejíž součástí je také terasa, kterou lze také využívat k výuce a hrám.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mi ten klavír."</w:t>
      </w:r>
    </w:p>
    <w:p>
      <w:pPr/>
      <w:r>
        <w:rPr/>
        <w:t xml:space="preserve">"Líbí se mi ta školka."</w:t>
      </w:r>
    </w:p>
    <w:p>
      <w:pPr/>
      <w:r>
        <w:rPr/>
        <w:t xml:space="preserve">"Televize."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získala skvělou, moderní školku, která nabízí vše, co si lze v dnešní době představit. Od skvělé zahrady, po výborné zázemí, kuchyni, jídelnu, ale i samotné herní prostory a ty třídy pro děti." </w:t>
      </w:r>
    </w:p>
    <w:p>
      <w:pPr/>
      <w:br/>
    </w:p>
    <w:p>
      <w:pPr/>
      <w:r>
        <w:rPr/>
        <w:t xml:space="preserve">Rekonstrukce vyšla na téměř 100 milionů korun a 90 procent nákladů hradil magistrát. Zajímavé také je, že veškeré práce probíhaly za plného provozu školky.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financováním oprav pomůže ministerstvo životního prostředí</w:t>
      </w:r>
    </w:p>
    <w:p>
      <w:pPr/>
      <w:r>
        <w:rPr>
          <w:b w:val="1"/>
          <w:bCs w:val="1"/>
        </w:rPr>
        <w:t xml:space="preserve">Do Ostravy přijel ministr životního prostředí Petr Hladík, aby představil novou výzvu Státního fondu životního prostředí na obnovu vodovodů a kanalizací po povodních. Největší problém má přímo krajské město, kde je velmi poškozena ústřední čistička odpadních vod. Ministerstvo prozatím vyčlenilo 2 miliardy korun.</w:t>
      </w:r>
    </w:p>
    <w:p>
      <w:pPr/>
      <w:r>
        <w:rPr/>
        <w:t xml:space="preserve">Ministr životního prostředí Petr Hladík v Ostravě oznámil, že z 30 miliard, které vláda České republiky schválila na likvidaci povodňových škod, půjdou 2 miliardy do programu na obnovu vodovodů a kanalizace.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"Jedná se opravdu o ty opravy, tzn. o nutné finanční prostředky, aby jednotliví vlastníci dokázali zase opravit a rozjet čistírny odpadních vod a vrátit roztrhané kanalizace a sběrače zase zpátky do provozu."</w:t>
      </w:r>
    </w:p>
    <w:p>
      <w:pPr/>
      <w:r>
        <w:rPr/>
        <w:t xml:space="preserve">Novou výzvu ministr představil poté, co si prohlédl následky povodně přímo Ústřední čistírně odpadních vod v Ostravě. Tu voda zcela zatopila a tak už je asi tři týdny mimo provoz. Veškeré splašky tečou přímo do Odry. Opravy už ale naplno běží.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"Aby se čistírna zase rozběhla, je z našeho pohledu nutné především zprovoznění veškerých elektroinstalací, trafostanic a rozvaděčů tak, abychom na ně mohli napojit jednotlivá technologická zařízení."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"Bez pomoci vlády a pana ministra, který oznámil dotační titul, bychom se s tím majetkem nedokázali vypořádat jinak, než na úkor jiných staveb, rozvoje města nebo zadlužení."</w:t>
      </w:r>
    </w:p>
    <w:p>
      <w:pPr/>
      <w:r>
        <w:rPr/>
        <w:t xml:space="preserve">O peníze na  vodovody a kanalizace lze žádat už od 9. října.  Ministr slíbil, že pokud by byly finance z fondu vyčerpány, budou zase doplněny. Asi do tří měsíců by se čistička měla alespoň částečně rozběhnout. V první fázi půjde o zprovoznění mechanického čištění, které odstraní přes 50 procent nečistot.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2026-02-24T18:47:50+01:00</dcterms:created>
  <dcterms:modified xsi:type="dcterms:W3CDTF">2026-02-24T18:47:50+01:00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