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hrozilo zřícení mostu, radnice staví nový</w:t>
      </w:r>
    </w:p>
    <w:p>
      <w:pPr/>
      <w:r>
        <w:rPr>
          <w:b w:val="1"/>
          <w:bCs w:val="1"/>
        </w:rPr>
        <w:t xml:space="preserve">Radnice v Havířově musí pravidelně kontrolovat stavy svých mostů přes železnice, či potoky. V Dolní Suché už byl v tak havarijním stavu, že se musel most strhnout a staví se zcela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"Musíme to objíždět, ale co se dá dělat. Objedeme, není to tak daleko, není to problém a zase tady máme na druhou stranu klid, protože nám tady nejezdí auta, není tady silniční provoz.” </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t xml:space="preserve">---</w:t>
      </w:r>
    </w:p>
    <w:p>
      <w:pPr>
        <w:pStyle w:val="Heading1"/>
      </w:pPr>
      <w:r>
        <w:rPr>
          <w:sz w:val="36"/>
          <w:szCs w:val="36"/>
        </w:rPr>
        <w:t xml:space="preserve">Na veletrhu KAM PAK se prezentovalo 30 zdravotnických zařízení</w:t>
      </w:r>
    </w:p>
    <w:p>
      <w:pPr/>
      <w:r>
        <w:rPr>
          <w:b w:val="1"/>
          <w:bCs w:val="1"/>
        </w:rPr>
        <w:t xml:space="preserve">Workshopy, stánky zdravotnických zařízení a tombola s kvalitní kávou, vitamíny či fonendoskopy – to byl KAM PAK 2024. Veletrh pracovních příležitostí pro studenty a absolventy lékařských i nelékařských zdravotnických oborů se letos uskutečnil na Lékařské fakultě Ostravské univerzity už pošesté.</w:t>
      </w:r>
    </w:p>
    <w:p>
      <w:pPr/>
      <w:r>
        <w:rPr/>
        <w:t xml:space="preserve">Na jeden z největších zdravotnických veletrhů v ČR  dorazili zástupci třiceti zdravotnických zařízení.</w:t>
      </w:r>
    </w:p>
    <w:p>
      <w:pPr/>
      <w:r>
        <w:rPr>
          <w:b w:val="1"/>
          <w:bCs w:val="1"/>
        </w:rPr>
        <w:t xml:space="preserve">Lukáš Čumpelík, předseda Čs. Spolku mediků, organizátor: </w:t>
      </w:r>
      <w:r>
        <w:rPr/>
        <w:t xml:space="preserve">„Cílem  je pomoci studentům zdravotnických škol, aby našli svého budoucího  zaměstnavatele, stáž nebo brigádu.“</w:t>
      </w:r>
    </w:p>
    <w:p>
      <w:pPr/>
      <w:r>
        <w:rPr/>
        <w:t xml:space="preserve">Součástí veletrhu byly i zajímavé workshopy, například  ultrasonografie břicha nebo základy tejpování.</w:t>
      </w:r>
    </w:p>
    <w:p>
      <w:pPr/>
      <w:r>
        <w:rPr>
          <w:b w:val="1"/>
          <w:bCs w:val="1"/>
        </w:rPr>
        <w:t xml:space="preserve">Ondřej Zela, primář Plicního odd., Nemocnice Frýdek-Místek: </w:t>
      </w:r>
      <w:r>
        <w:rPr/>
        <w:t xml:space="preserve">„Cílem  je seznámit mediky se základy ultrazvukové techniky. Máme tady náš mobilní  ultrazvuk, figurantku a ukazujeme, jak vyšetři břicho ultrazvukem. Pracovišť je  hodně, lékařů je málo, takže je o ně velký zájem a tady mají možnost podívat  se, jak se jednotlivé nemocnice prezentují, a vybrat si své budoucí pracoviště.“</w:t>
      </w:r>
    </w:p>
    <w:p>
      <w:pPr/>
      <w:r>
        <w:rPr>
          <w:b w:val="1"/>
          <w:bCs w:val="1"/>
        </w:rPr>
        <w:t xml:space="preserve">Kateřina Klimešová, fyzioterapeutka, RÚ Hrabyně:</w:t>
      </w:r>
      <w:r>
        <w:rPr/>
        <w:t xml:space="preserve"> „Jsou to  budoucí lékaři, fyzioterapeuté a zdravotní sestry a určitě se na svých  pracovištích s tejpováním potkají. Aby věděli, co ten tejp dělá, jakou má  funkci a s čím mohou pacientovi pomoci, tak k tomu je taková malá  praktická ukázka.“</w:t>
      </w:r>
    </w:p>
    <w:p>
      <w:pPr/>
      <w:r>
        <w:rPr/>
        <w:t xml:space="preserve">Československý spolek mediků také vůbec poprvé představil nový  pořad jejich podcastu MedTalks Ostravské univerzity.</w:t>
      </w:r>
    </w:p>
    <w:p>
      <w:pPr/>
      <w:r>
        <w:rPr/>
        <w:t xml:space="preserve">---</w:t>
      </w:r>
    </w:p>
    <w:p>
      <w:pPr/>
      <w:r>
        <w:rPr/>
        <w:t xml:space="preserve">MEZI OSTRAVOU A OPAVOU POJEDOU OD NEDĚLE VLAKY</w:t>
      </w:r>
    </w:p>
    <w:p>
      <w:pPr/>
      <w:r>
        <w:rPr/>
        <w:t xml:space="preserve">Od nedělního večera bude opět v provozu trať mezi Ostravou a Opavou, kterou poškodily zářijové záplavy. Oprava frekventovaného železničního úseku skončila o několik dní dříve, než se předpokládalo. V pátek se vlaky vrátí na navazující trasu mezi Opavou a Skrochovicemi a od soboty bude možné jezdit z Bohumína do polských Chalupek.</w:t>
      </w:r>
    </w:p>
    <w:p>
      <w:pPr/>
      <w:r>
        <w:rPr/>
        <w:t xml:space="preserve">---</w:t>
      </w:r>
    </w:p>
    <w:p>
      <w:pPr/>
      <w:br/>
      <w:br/>
    </w:p>
    <w:p>
      <w:pPr>
        <w:pStyle w:val="Heading1"/>
      </w:pPr>
      <w:r>
        <w:rPr>
          <w:sz w:val="36"/>
          <w:szCs w:val="36"/>
        </w:rPr>
        <w:t xml:space="preserve">V Ostravě se uskutečnil další ročník Talent City</w:t>
      </w:r>
    </w:p>
    <w:p>
      <w:pPr/>
      <w:r>
        <w:rPr>
          <w:b w:val="1"/>
          <w:bCs w:val="1"/>
        </w:rPr>
        <w:t xml:space="preserve">V Ostravě se uskutečnil další ročník unikátní konference Talent City, která se zabývá podporou nadání u dětí, žáků a studentů. Odborníci připravili spoustu workshopů přímo pro děti a další den patřil diskusím a interaktivním blokům pro pedagogy.</w:t>
      </w:r>
    </w:p>
    <w:p>
      <w:pPr/>
      <w:r>
        <w:rPr/>
        <w:t xml:space="preserve">Konference Talent City se v Ostravě uskutečnila už potřetí. Program konference je tematicky rozdělen do dvou dnů. První byl věnován mnoha desítkám workshopů pro mateřské a základní školy, uspořádaných napříč Ostravou. Další byl pak určen pedagogům.</w:t>
      </w:r>
    </w:p>
    <w:p>
      <w:pPr/>
      <w:r>
        <w:rPr>
          <w:b w:val="1"/>
          <w:bCs w:val="1"/>
        </w:rPr>
        <w:t xml:space="preserve">Andrea Hoffmannová (Piráti), náměstkyně primátora Ostravy:</w:t>
      </w:r>
      <w:r>
        <w:rPr/>
        <w:t xml:space="preserve"> "Talent City je dvoudenní konference. První den jsme začali sérií workshopů. Zorganizovali jsme spolu s našimi partnery, bylo to 22 institucí, 100 worskshopů pro děti z mateřských a základních škol."</w:t>
      </w:r>
    </w:p>
    <w:p>
      <w:pPr/>
      <w:r>
        <w:rPr/>
        <w:t xml:space="preserve">Program pro děti připravila například Knihovna města Ostravy nebo Dolní Vítkovice. Další den už následovaly prezentace, diskuze a přednášky. V Centru Pant bylo téma vzdělávání.</w:t>
      </w:r>
    </w:p>
    <w:p>
      <w:pPr/>
      <w:r>
        <w:rPr>
          <w:b w:val="1"/>
          <w:bCs w:val="1"/>
        </w:rPr>
        <w:t xml:space="preserve">David Másilka, pedagog, Univerzita Palackého Olomouc: </w:t>
      </w:r>
      <w:r>
        <w:rPr/>
        <w:t xml:space="preserve">"Myslím si, že zážitková pedagogika je přístup, který by mohl pomoci i při rozvoji nadaných dětí, protože se hodně zaměřuje na práci s motivací a individuálním přístupem." </w:t>
      </w:r>
    </w:p>
    <w:p>
      <w:pPr/>
      <w:r>
        <w:rPr/>
        <w:t xml:space="preserve">Ve studiu G se pak přednášející zaměřili na kreativitu a jak dětem oživit výuku.</w:t>
      </w:r>
    </w:p>
    <w:p>
      <w:pPr/>
      <w:r>
        <w:rPr>
          <w:b w:val="1"/>
          <w:bCs w:val="1"/>
        </w:rPr>
        <w:t xml:space="preserve">Josef Kundrát, psycholog, Ostravská univerzita: </w:t>
      </w:r>
      <w:r>
        <w:rPr/>
        <w:t xml:space="preserve">"Nabízíme různé hry formou metodik. Jedná se o to, že děti se vcítí do nějaké role, kterou běžně ve škole nezažijí, třeba do nějakých dobrodruhů." </w:t>
      </w:r>
    </w:p>
    <w:p>
      <w:pPr/>
      <w:r>
        <w:rPr/>
        <w:t xml:space="preserve">Konference Talent City 2024 se koná pod záštitou první dámy České republiky Evy Pavlové a organizátorem je město Ostrava. Důležité také je, že kromě odborníků a pedagogů se ji mohou zúčastnit i rodiče nadaných dětí. </w:t>
      </w:r>
    </w:p>
    <w:p>
      <w:pPr/>
      <w:r>
        <w:rPr/>
        <w:t xml:space="preserve">---</w:t>
      </w:r>
    </w:p>
    <w:p>
      <w:pPr>
        <w:pStyle w:val="Heading1"/>
      </w:pPr>
      <w:r>
        <w:rPr>
          <w:sz w:val="36"/>
          <w:szCs w:val="36"/>
        </w:rPr>
        <w:t xml:space="preserve">Nemocnice ve F-M rekonstruuje JIP neoperačních sálů</w:t>
      </w:r>
    </w:p>
    <w:p>
      <w:pPr/>
      <w:r>
        <w:rPr>
          <w:b w:val="1"/>
          <w:bCs w:val="1"/>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b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br/>
    </w:p>
    <w:p>
      <w:pPr/>
      <w:r>
        <w:rPr/>
        <w:t xml:space="preserve">---</w:t>
      </w:r>
    </w:p>
    <w:p>
      <w:pPr/>
      <w:r>
        <w:rPr/>
        <w:t xml:space="preserve">V MSK SE BUDE OPRAVOVAT DÁLNICE D1</w:t>
      </w:r>
    </w:p>
    <w:p>
      <w:pPr/>
      <w:r>
        <w:rPr/>
        <w:t xml:space="preserve">Dálnici D1 mezi Bravanticemi na Novojičínsku a Ostravou čeká na několika místech oprava. Informace má mluvčí Ředitelství silnic a dálnic- Jan Rýdl.</w:t>
      </w:r>
    </w:p>
    <w:p>
      <w:pPr/>
      <w:r>
        <w:rPr>
          <w:b w:val="1"/>
          <w:bCs w:val="1"/>
        </w:rPr>
        <w:t xml:space="preserve">Jan Rýdl, mluvčí ŘSD:</w:t>
      </w:r>
    </w:p>
    <w:p>
      <w:pPr/>
      <w:r>
        <w:rPr>
          <w:i w:val="1"/>
          <w:iCs w:val="1"/>
        </w:rPr>
        <w:t xml:space="preserve">,,</w:t>
      </w:r>
    </w:p>
    <w:p>
      <w:pPr/>
      <w:r>
        <w:rPr>
          <w:i w:val="1"/>
          <w:iCs w:val="1"/>
        </w:rPr>
        <w:t xml:space="preserve">Od pondělí 14. 10. 2024 zahajujeme opravu dálnice D1 mezi EXITy 342 Bravantice a 354 Rudná. Téměř měsíční práce za cca 119 milionů Kč se budou odehrávat na několika stanovištích, v místech rekonstrukce povede obousměrný provoz sníženou rychlostí v režimu 1+1. Zajímavostí je strojní úprava cementobetonových částí dálnice D1 technologií Grinding. Efektivní broušení diamantovými kotouči nastane v km 344,3 – 351,8 mezi mosty D1-419 a D1-431. Od podélného drážkování ztvrdlého betonu očekáváme zlepšení protismykových vlastností včetně rovinatosti, zkušenosti naznačují také možné snížení hlučnosti vozovky.”</w:t>
      </w:r>
    </w:p>
    <w:p>
      <w:pPr/>
      <w:r>
        <w:rPr/>
        <w:t xml:space="preserve">---</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w:t>
      </w:r>
      <w:r>
        <w:rPr/>
        <w:t xml:space="preserve">: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w:t>
      </w:r>
      <w:r>
        <w:rPr/>
        <w:t xml:space="preserve">: "Začali jsme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b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w:t>
      </w:r>
    </w:p>
    <w:p>
      <w:pPr/>
      <w:r>
        <w:rPr/>
        <w:t xml:space="preserve">Celkem bude v rámci revitalizace na Hlavní třídě vysazeno téměř 100 tisíc kusů různorodých rostlin, které pokvetou po většinu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2026-01-12T04:35:50+01:00</dcterms:created>
  <dcterms:modified xsi:type="dcterms:W3CDTF">2026-01-12T04:35:50+01:00</dcterms:modified>
</cp:coreProperties>
</file>

<file path=docProps/custom.xml><?xml version="1.0" encoding="utf-8"?>
<Properties xmlns="http://schemas.openxmlformats.org/officeDocument/2006/custom-properties" xmlns:vt="http://schemas.openxmlformats.org/officeDocument/2006/docPropsVTypes"/>
</file>