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opravuje silnice novou metodou</w:t>
      </w:r>
    </w:p>
    <w:p>
      <w:pPr/>
      <w:r>
        <w:rPr>
          <w:b w:val="1"/>
          <w:bCs w:val="1"/>
        </w:rPr>
        <w:t xml:space="preserve">Mariánskohorská radnice se pustila do oprav málo využívaných ulic novou metodou. Dovolit si to může jen proto, že je až pětkrát levnější než klasické pokládání asfaltu.</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2026-02-19T23:32:40+01:00</dcterms:created>
  <dcterms:modified xsi:type="dcterms:W3CDTF">2026-02-19T23:32:40+01:00</dcterms:modified>
</cp:coreProperties>
</file>

<file path=docProps/custom.xml><?xml version="1.0" encoding="utf-8"?>
<Properties xmlns="http://schemas.openxmlformats.org/officeDocument/2006/custom-properties" xmlns:vt="http://schemas.openxmlformats.org/officeDocument/2006/docPropsVTypes"/>
</file>