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Liberty potřebuje na likvidaci kontaminovaných vod 90 milionů</w:t>
      </w:r>
    </w:p>
    <w:p>
      <w:pPr/>
      <w:r>
        <w:rPr>
          <w:b w:val="1"/>
          <w:bCs w:val="1"/>
        </w:rPr>
        <w:t xml:space="preserve">Moravskoslezský hejtman Josef Bělica z hnutí ANO podal na představenstvo zkrachovalé huti Liberty Ostrava trestní oznámení týkající se úniku odpadních vod a možného ohrožení životního prostředí. Firma neměla peníze na to, aby likvidovala kontaminovanou vodu pod uzavřenou koksovnou.</w:t>
      </w:r>
    </w:p>
    <w:p>
      <w:pPr/>
      <w:r>
        <w:rPr/>
        <w:t xml:space="preserve">Ostravská huť vyráběla ocel hlavně pro stavebnictví,  strojírenství a petrochemický průmysl. Dostala se ale do dluhů a většina jejích  provozů se zastavila loni v prosinci, kdy jí společnost Tameh Czech přestala  dodávat energie. Od června je firma v úpadku. Z toho důvodu se firma k zastavení  kontaminací vůbec nedostala, což musí teď napravit.</w:t>
      </w:r>
    </w:p>
    <w:p>
      <w:pPr/>
      <w:r>
        <w:rPr>
          <w:b w:val="1"/>
          <w:bCs w:val="1"/>
        </w:rPr>
        <w:t xml:space="preserve">Pavel Šedivý, výkonný ředitel, Liberty Ostrava: </w:t>
      </w:r>
      <w:r>
        <w:rPr/>
        <w:t xml:space="preserve">„Veškeré to  zařízení koksovny je znečištěno usazeninami, a na povrchu je dehet a další  nebezpečné látky. Při každém dešti dochází ke splachování do záchytných jímek,  ze který to čerpáme do tanků. Ty větší jsou na těžce kontaminované vody, které  mají vysoký obsah kyanidu, fenolu, naftalenu, dehtu a podobně. Tyto vody se začaly  odvážet v tomto týdnu a likvidovat.“</w:t>
      </w:r>
    </w:p>
    <w:p>
      <w:pPr/>
      <w:r>
        <w:rPr>
          <w:b w:val="1"/>
          <w:bCs w:val="1"/>
        </w:rPr>
        <w:t xml:space="preserve">Josef Bělica (ANO), hejtman MS kraje:</w:t>
      </w:r>
      <w:r>
        <w:rPr/>
        <w:t xml:space="preserve"> Podle mých informací  to ohrožení není bezprostřední, ta situace se řeší a já věřím, že to dobře  dopadne. Je to část přenesené státní správy, takže já nejsem ten, kdo je za  tuto část zodpovědný, nicméně to velmi pozorně z úrovně krajského úřadu  sledujeme a zatím to není bezprostřední ohrožení.“</w:t>
      </w:r>
    </w:p>
    <w:p>
      <w:pPr/>
      <w:r>
        <w:rPr/>
        <w:t xml:space="preserve">Na likvidaci kontaminovaných vod by bylo v současné fázi  potřeba zhruba 90 milionů korun.</w:t>
      </w:r>
    </w:p>
    <w:p>
      <w:pPr/>
      <w:r>
        <w:rPr/>
        <w:t xml:space="preserve">---</w:t>
      </w:r>
    </w:p>
    <w:p>
      <w:pPr>
        <w:pStyle w:val="Heading1"/>
      </w:pPr>
      <w:r>
        <w:rPr>
          <w:sz w:val="36"/>
          <w:szCs w:val="36"/>
        </w:rPr>
        <w:t xml:space="preserve">Lávka do Dolních Vítkovic ponese název po Janu Balabánovi</w:t>
      </w:r>
    </w:p>
    <w:p>
      <w:pPr/>
      <w:r>
        <w:rPr>
          <w:b w:val="1"/>
          <w:bCs w:val="1"/>
        </w:rPr>
        <w:t xml:space="preserve">Nová Lávka přes řeku Ostravici, která propojuje Dolní Vítkovice s cyklostezkou ve Slezské Ostravě ponese jméno po spisovateli Janu Balabánovi. Návrh už schválilo zastupitelstvo města.</w:t>
      </w:r>
    </w:p>
    <w:p>
      <w:pPr/>
      <w:r>
        <w:rPr/>
        <w:t xml:space="preserve">Ostravské zastupitelstvo schválilo návrh na pojmenování přemostění přes řeku Ostravici, které spojuje Slezskou Ostravu s Dolními Vítkovicemi na Lávku Jana Balabána. Název lávky bude zanesen do Registru územní identifikace adres a nemovitostí, což umožní jeho zobrazení v digitálních mapách.</w:t>
      </w:r>
    </w:p>
    <w:p>
      <w:pPr/>
      <w:r>
        <w:rPr>
          <w:b w:val="1"/>
          <w:bCs w:val="1"/>
        </w:rPr>
        <w:t xml:space="preserve">Lucie Baránková-Vilamová (ANO), náměstkyně primátora Ostravy: </w:t>
      </w:r>
      <w:r>
        <w:rPr/>
        <w:t xml:space="preserve">"Z Dolní oblasti Vítkovice přišel podnět, který byl zaštítěn i panem Pleskotem, jako autorem té lávky, že by byl rád, kdyby se ta lávka pojmenovala po Janu Balabánovi."</w:t>
      </w:r>
    </w:p>
    <w:p>
      <w:pPr/>
      <w:r>
        <w:rPr/>
        <w:t xml:space="preserve">Už při otevírání unikátní lávky v roce 2023 projevil její autor architekt Josef Pleskot přání, že by přemostění mohlo být pojmenováno po Janu Balabánovi, který byl z Ostravou neodmyslitelně spjat. Tento spisovatel, publicista a překladatel ve navíc Vítkovických železárnách pracoval a také v této části města žil.</w:t>
      </w:r>
    </w:p>
    <w:p>
      <w:pPr/>
      <w:r>
        <w:rPr>
          <w:b w:val="1"/>
          <w:bCs w:val="1"/>
        </w:rPr>
        <w:t xml:space="preserve">Renata Červená, ředitelka Dolní oblasti Vítkovice: </w:t>
      </w:r>
      <w:r>
        <w:rPr/>
        <w:t xml:space="preserve">"Jan Balabán měl k Vítkovicích velmi osobní a silný vztah a to nejen v té literární tvorbě. On totiž byl zaměstnancem Vítkovických železáren Klementa Gottwalda a pokračoval v práci v oddělení překladatelství potom i po revoluci." </w:t>
      </w:r>
    </w:p>
    <w:p>
      <w:pPr/>
      <w:r>
        <w:rPr/>
        <w:t xml:space="preserve">Součástí konstrukce lávky dlouhé 140 metrů bude i umělecky zpracovaná kovová deska s názvem lávky, a to včetně QR kódu, odkazujícího na podrobné informace. Deska by mohla být na lávku umístěna v příštím roce.</w:t>
      </w:r>
    </w:p>
    <w:p>
      <w:pPr/>
      <w:r>
        <w:rPr/>
        <w:t xml:space="preserve">---</w:t>
      </w:r>
    </w:p>
    <w:p>
      <w:pPr/>
      <w:r>
        <w:rPr/>
        <w:t xml:space="preserve">OTEVŘENÍ KOVONSKÉHO MOSTU V KARVINÉ</w:t>
      </w:r>
    </w:p>
    <w:p>
      <w:pPr/>
      <w:r>
        <w:rPr/>
        <w:t xml:space="preserve">Po půlroční rekonstrukci se 12. listopadu slavnostně otevře Kovonský most v Karviné. Řidičům se tak uleví od dlouhých kolon ve městě. Most spojuje části Hranice a Nové Město, obchodní centrum a nádraží a nově po něm začnou jezdit také autobusy. Opravy zahrnovaly novou nosnou konstrukci, zesílení pilířů, nové opěry i chodníky s cyklostezkou. </w:t>
      </w:r>
    </w:p>
    <w:p>
      <w:pPr/>
      <w:r>
        <w:rPr/>
        <w:t xml:space="preserve">OPRAVY HRADU HUKVALDY</w:t>
      </w:r>
    </w:p>
    <w:p>
      <w:pPr/>
      <w:r>
        <w:rPr/>
        <w:t xml:space="preserve">Hrad Hukvaldy prochází opravami 6. a 7. brány, které potřebují stabilizaci kvůli prasklinám a zvětralé omítce. Projekt za 15,9 milionu korun je financován z evropského programu, zbývající náklady pokryje kraj. Opravy  potrvají do března 2026. Během prací bude provoz hradu zachován s minimálními omezeními.</w:t>
      </w:r>
    </w:p>
    <w:p>
      <w:pPr/>
      <w:r>
        <w:rPr/>
        <w:t xml:space="preserve">---</w:t>
      </w:r>
    </w:p>
    <w:p>
      <w:pPr>
        <w:pStyle w:val="Heading1"/>
      </w:pPr>
      <w:r>
        <w:rPr>
          <w:sz w:val="36"/>
          <w:szCs w:val="36"/>
        </w:rPr>
        <w:t xml:space="preserve">Policie znovu kontroluje myslivce na honech</w:t>
      </w:r>
    </w:p>
    <w:p>
      <w:pPr/>
      <w:r>
        <w:rPr>
          <w:b w:val="1"/>
          <w:bCs w:val="1"/>
        </w:rPr>
        <w:t xml:space="preserve">Začalo období mysliveckých honů. Na dodržování bezpečnosti a zákonů spojených s výkonem myslivosti opět dohlížejí policisté. O uplynulém víkendu například zkontrolovali myslivce na Karvinsku.</w:t>
      </w:r>
    </w:p>
    <w:p>
      <w:pPr/>
      <w:r>
        <w:rPr/>
        <w:t xml:space="preserve">Moravskoslezští policisté v listopadu opět zahájili  každoroční kontroly na mysliveckých lovech. V sobotu 9. listopadu  například vyrazili do Stonavy. </w:t>
      </w:r>
    </w:p>
    <w:p>
      <w:pPr/>
      <w:r>
        <w:rPr>
          <w:b w:val="1"/>
          <w:bCs w:val="1"/>
        </w:rPr>
        <w:t xml:space="preserve">Soňa Štětínská, mluvčí Policie ČR MSK: </w:t>
      </w:r>
      <w:r>
        <w:rPr/>
        <w:t xml:space="preserve">„Policisté kontrolují  například technický stav zbraní a také, zda účastníci lovu nejsou pod vlivem  alkoholických nápojů.“</w:t>
      </w:r>
    </w:p>
    <w:p>
      <w:pPr/>
      <w:r>
        <w:rPr/>
        <w:t xml:space="preserve">Policisté u stonavských nimrodů zkontrolovali veškeré  doklady nezbytné k výkonu myslivosti.</w:t>
      </w:r>
    </w:p>
    <w:p>
      <w:pPr/>
    </w:p>
    <w:p>
      <w:pPr/>
      <w:r>
        <w:rPr>
          <w:i w:val="1"/>
          <w:iCs w:val="1"/>
        </w:rPr>
        <w:t xml:space="preserve">Budete předkládat  zbrojní průkaz, průkaz ke zbrani, lovecký lístek, povolenku k lovu a  doklad o pojištění odpovědnosti za škodu způsobenou při výkonu práva  myslivosti.</w:t>
      </w:r>
    </w:p>
    <w:p>
      <w:pPr/>
      <w:r>
        <w:rPr/>
        <w:t xml:space="preserve">Po bezproblémové kontrole se stonavští myslivci vydali na  lov, zaměřený převážně na drobnou zvěř, jako jsou bažanti a zajíci. Přísná  bezpečnostní opatření jsou dodržována i během samotného honu.</w:t>
      </w:r>
    </w:p>
    <w:p>
      <w:pPr/>
      <w:r>
        <w:rPr>
          <w:b w:val="1"/>
          <w:bCs w:val="1"/>
        </w:rPr>
        <w:t xml:space="preserve">Vojtěch Feber, myslivecký hospodář, MS Stonávka:</w:t>
      </w:r>
      <w:r>
        <w:rPr/>
        <w:t xml:space="preserve"> „Není to  tak, že někdo jde a střílí si kde chce. Při honu jsou velmi přísná pravidla,  musí se dodržovat řada tak, aby někdo nevybočoval. K tomu se používají  různé signály a musí fungovat i vzájemná kontrola mezi myslivci.“</w:t>
      </w:r>
    </w:p>
    <w:p>
      <w:pPr/>
      <w:r>
        <w:rPr/>
        <w:t xml:space="preserve">Po Stonavě policisté prověřili myslivce také v Karviné i  nedalekých Petrovicích a plánují v těchto kontrolách pokračovat. Loni  příslušníci Služby pro zbraně a bezpečnostní materiál v rámci Moravskoslezského  kraje zkontrolovali 1 500 myslivců na téměř stovce honů.</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p>
      <w:pPr/>
      <w:r>
        <w:rPr/>
        <w:t xml:space="preserve">SE ZÁKAZEM ŘÍZENÍ UJÍŽDĚL STRÁŽNÍKŮM</w:t>
      </w:r>
    </w:p>
    <w:p>
      <w:pPr/>
      <w:r>
        <w:rPr/>
        <w:t xml:space="preserve">Muž s platným zákazem řízení ujížděl strážníkům v protisměru, když se snažil uniknout po porubských ulicích. Strážníci ho chtěli zastavit za jízdu na červenou, ale  řidič začal ujíždět vysokou rychlostí, ohrožoval ostatní účastníky silničního provozu a jel v protisměru. Po zastavení a pokusu o útěk byl zadržen. Policie převzala případ k dalšímu šetření.</w:t>
      </w:r>
    </w:p>
    <w:p>
      <w:pPr/>
      <w:r>
        <w:rPr/>
        <w:t xml:space="preserve">---</w:t>
      </w:r>
    </w:p>
    <w:p>
      <w:pPr>
        <w:pStyle w:val="Heading1"/>
      </w:pPr>
      <w:r>
        <w:rPr>
          <w:sz w:val="36"/>
          <w:szCs w:val="36"/>
        </w:rPr>
        <w:t xml:space="preserve">Děti z dětského domova pomohly vyčistit okolí řeky Lučiny</w:t>
      </w:r>
    </w:p>
    <w:p>
      <w:pPr/>
      <w:r>
        <w:rPr>
          <w:b w:val="1"/>
          <w:bCs w:val="1"/>
        </w:rPr>
        <w:t xml:space="preserve">Havířovský spolek Sportovní-klub.cz každoročně oslovuje veřejnost ke společnému vyčištění břehů řeky Lučiny. Moc lidí ale na výzvu neslyšelo. Do akce se ale zapojily děti z Dětského domova z Frýdku-Místku.</w:t>
      </w:r>
    </w:p>
    <w:p>
      <w:pPr/>
      <w:r>
        <w:rPr/>
        <w:t xml:space="preserve">Letošní povodně zasáhly i okolí řeky Lučiny v Havířově. Vždy na podzim pořádá spolek Sportovní-klub.cz právě velký úklid meandrů. Spolek i dobrovolníci byli sami zvědaví, co je čeká. </w:t>
      </w:r>
    </w:p>
    <w:p>
      <w:pPr/>
      <w:r>
        <w:rPr>
          <w:b w:val="1"/>
          <w:bCs w:val="1"/>
          <w:i w:val="1"/>
          <w:iCs w:val="1"/>
        </w:rPr>
        <w:t xml:space="preserve">Petr Goldmann, předseda spolku Sportovní klub.cz:</w:t>
      </w:r>
      <w:r>
        <w:rPr>
          <w:i w:val="1"/>
          <w:iCs w:val="1"/>
        </w:rPr>
        <w:t xml:space="preserve"> "</w:t>
      </w:r>
      <w:r>
        <w:rPr/>
        <w:t xml:space="preserve">Myslím, že nějaké nánosy nepořádku z vyšší pozice řeky tady mohly doplout, ale nemyslím si, že to bude takové hrozné. To, co se bude dát, tak vysbíráme. Ulehčíme trochu životnímu prostředí, uděláme něco pro ekologii."</w:t>
      </w:r>
    </w:p>
    <w:p>
      <w:pPr/>
      <w:r>
        <w:rPr/>
        <w:t xml:space="preserve">Nakonec bylo co uklízet. Dobrovolníci našli plechovky, sáčky, sklo, staré hrnce a dokonce i nafukovací člun. Velkými pomocníky byly děti z Dětského domova z Frýdku-Místku, které se akce účastní pravidelně. </w:t>
      </w:r>
    </w:p>
    <w:p>
      <w:pPr/>
      <w:r>
        <w:rPr>
          <w:b w:val="1"/>
          <w:bCs w:val="1"/>
        </w:rPr>
        <w:t xml:space="preserve">anketa, děti z dětského domova: </w:t>
      </w:r>
      <w:r>
        <w:rPr/>
        <w:t xml:space="preserve">"Budeme dneska sbírat odpadky. Já už jsem tady byl a našli jsme dva plné pytle.”</w:t>
      </w:r>
    </w:p>
    <w:p>
      <w:pPr/>
      <w:r>
        <w:rPr>
          <w:b w:val="1"/>
          <w:bCs w:val="1"/>
        </w:rPr>
        <w:t xml:space="preserve">anketa, děti z dětského domova:  </w:t>
      </w:r>
      <w:r>
        <w:rPr/>
        <w:t xml:space="preserve">“Je tu dost košů a myslím si, že by to mohli házet do košů a ne do krajiny. Já se dneska celkem těším, sice ráno se moc nechtělo vstávat, ale jsem tady, takže dobrý.”</w:t>
      </w:r>
    </w:p>
    <w:p>
      <w:pPr/>
      <w:r>
        <w:rPr/>
        <w:t xml:space="preserve">Přesto, že spolek na akci dlouho dopředu zval širokou veřejnost, té přišla jen hrstka. </w:t>
      </w:r>
    </w:p>
    <w:p>
      <w:pPr/>
      <w:r>
        <w:rPr>
          <w:b w:val="1"/>
          <w:bCs w:val="1"/>
        </w:rPr>
        <w:t xml:space="preserve">anketa, účastník akce: </w:t>
      </w:r>
      <w:r>
        <w:rPr/>
        <w:t xml:space="preserve">“Čtyři děti mě přemluvily a nakonec já, žena, čtyři děti a pes jsme se této akce zúčastnili a snad to něčemu pomůže a bude to fajn."</w:t>
      </w:r>
      <w:br/>
    </w:p>
    <w:p>
      <w:pPr/>
      <w:r>
        <w:rPr/>
        <w:t xml:space="preserve">Za tvrdou práci patří i odměna. Spolek proto v létě vezme všechny děti na rafty.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2026-01-03T10:11:04+01:00</dcterms:created>
  <dcterms:modified xsi:type="dcterms:W3CDTF">2026-01-03T10:11:04+01:00</dcterms:modified>
</cp:coreProperties>
</file>

<file path=docProps/custom.xml><?xml version="1.0" encoding="utf-8"?>
<Properties xmlns="http://schemas.openxmlformats.org/officeDocument/2006/custom-properties" xmlns:vt="http://schemas.openxmlformats.org/officeDocument/2006/docPropsVTypes"/>
</file>