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Hráz na soutoku Odry a Opavy je téměř dokončena</w:t>
      </w:r>
    </w:p>
    <w:p>
      <w:pPr/>
      <w:r>
        <w:rPr>
          <w:b w:val="1"/>
          <w:bCs w:val="1"/>
        </w:rPr>
        <w:t xml:space="preserve">Dnes máme dobrou zprávu pro obyvatele Ostravy. Město je zase chráněno před stoletou vodou. Hráz, která při zářijových záplavách nevydržela nápor vody, je opravena. Povodí Odry už začalo i s finální úpravou, která spočívá ve vyztužení ocelovými profily.</w:t>
      </w:r>
    </w:p>
    <w:p>
      <w:pPr/>
      <w:r>
        <w:rPr/>
        <w:t xml:space="preserve">Asi všichni mají ještě v živé paměti tyto záběry, kdy se přes vyplavenou hráz na soutoku Odry a Opavy v Ostravě valí do města voda. Zatopen byl hlavně Přívoz a Nová Ves. Hasiči se pokusili průtok snížit vaky s pískem, ale i tak jsou škody odhadovány na 1,5 miliardy korun. Oprava hráze začala ještě než voda opadla. Nyní se dokončuje i finální vyztužení pomocí štětovnic.  </w:t>
      </w:r>
    </w:p>
    <w:p>
      <w:pPr/>
      <w:r>
        <w:rPr>
          <w:b w:val="1"/>
          <w:bCs w:val="1"/>
        </w:rPr>
        <w:t xml:space="preserve">Aleš Boháč (Starostové pro Ostravu), náměstek primátora Ostravy: </w:t>
      </w:r>
      <w:r>
        <w:rPr/>
        <w:t xml:space="preserve">"Hráz je celá saturovaná z jílového podloží do výšky, která je plus 40 cm, než byla před přetečením."  </w:t>
      </w:r>
    </w:p>
    <w:p>
      <w:pPr/>
      <w:r>
        <w:rPr>
          <w:b w:val="1"/>
          <w:bCs w:val="1"/>
        </w:rPr>
        <w:t xml:space="preserve">Šárka Vlčková, mluvčí Povodí Odry:</w:t>
      </w:r>
      <w:r>
        <w:rPr/>
        <w:t xml:space="preserve"> "Sanační práce na rozplavené hrázi pod soutokem Odry s Opavou byly dokončeny. V současnosti probíhají práce na finálním zabezpečení." </w:t>
      </w:r>
    </w:p>
    <w:p>
      <w:pPr/>
      <w:r>
        <w:rPr/>
        <w:t xml:space="preserve">Hráze se ale opravují i na dalších místech a chystá se také jejich důkladná kontrola. Důležité nyní je, že Ostrava je připravena na případný zvýšený průtok, například při jarním tání sněhu.</w:t>
      </w:r>
    </w:p>
    <w:p>
      <w:pPr/>
      <w:r>
        <w:rPr>
          <w:b w:val="1"/>
          <w:bCs w:val="1"/>
        </w:rPr>
        <w:t xml:space="preserve">Jan Dohnal (ODS), primátor Ostravy: </w:t>
      </w:r>
      <w:r>
        <w:rPr/>
        <w:t xml:space="preserve">"Splňuje vlastně všechny limity a veškeré stavebně technické podmínky, které byly pro tu hráz nadefinovány před 20lety, ale praxe ukázala, že to takhle být nemůže, takže musíme tu hráz zpevnit a není to zpevnění pouze na tomto místě. My ty hráze procházíme a budeme je zpevňovat ve větších úsecích." </w:t>
      </w:r>
    </w:p>
    <w:p>
      <w:pPr/>
      <w:r>
        <w:rPr/>
        <w:t xml:space="preserve">Revize a aktualizace čeká také digitální povodňové plány Ostravy, ve kterých jsou detailní informace pro jednotlivé městské obvody. Plány mají přímé napojení i na povodňový informační systém povis.cz. </w:t>
      </w:r>
    </w:p>
    <w:p>
      <w:pPr/>
      <w:r>
        <w:rPr/>
        <w:t xml:space="preserve">---</w:t>
      </w:r>
    </w:p>
    <w:p>
      <w:pPr>
        <w:pStyle w:val="Heading1"/>
      </w:pPr>
      <w:r>
        <w:rPr>
          <w:sz w:val="36"/>
          <w:szCs w:val="36"/>
        </w:rPr>
        <w:t xml:space="preserve">Liberty potřebuje na likvidaci kontaminovaných vod 90 milionů</w:t>
      </w:r>
    </w:p>
    <w:p>
      <w:pPr/>
      <w:r>
        <w:rPr>
          <w:b w:val="1"/>
          <w:bCs w:val="1"/>
        </w:rPr>
        <w:t xml:space="preserve">Moravskoslezský hejtman Josef Bělica z hnutí ANO podal na představenstvo zkrachovalé huti Liberty Ostrava trestní oznámení týkající se úniku odpadních vod a možného ohrožení životního prostředí. Firma neměla peníze na to, aby likvidovala kontaminovanou vodu pod uzavřenou koksovnou.</w:t>
      </w:r>
    </w:p>
    <w:p>
      <w:pPr/>
      <w:r>
        <w:rPr/>
        <w:t xml:space="preserve">Ostravská huť vyráběla ocel hlavně pro stavebnictví,  strojírenství a petrochemický průmysl. Dostala se ale do dluhů a většina jejích  provozů se zastavila loni v prosinci, kdy jí společnost Tameh Czech přestala  dodávat energie. Od června je firma v úpadku. Z toho důvodu se firma k zastavení  kontaminací vůbec nedostala, což musí teď napravit.</w:t>
      </w:r>
    </w:p>
    <w:p>
      <w:pPr/>
      <w:r>
        <w:rPr>
          <w:b w:val="1"/>
          <w:bCs w:val="1"/>
        </w:rPr>
        <w:t xml:space="preserve">Pavel Šedivý, výkonný ředitel, Liberty Ostrava: </w:t>
      </w:r>
      <w:r>
        <w:rPr/>
        <w:t xml:space="preserve">„Veškeré to  zařízení koksovny je znečištěno usazeninami, a na povrchu je dehet a další  nebezpečné látky. Při každém dešti dochází ke splachování do záchytných jímek,  ze který to čerpáme do tanků. Ty větší jsou na těžce kontaminované vody, které  mají vysoký obsah kyanidu, fenolu, naftalenu, dehtu a podobně. Tyto vody se začaly  odvážet v tomto týdnu a likvidovat.“</w:t>
      </w:r>
    </w:p>
    <w:p>
      <w:pPr/>
      <w:r>
        <w:rPr>
          <w:b w:val="1"/>
          <w:bCs w:val="1"/>
        </w:rPr>
        <w:t xml:space="preserve">Josef Bělica (ANO), hejtman MS kraje:</w:t>
      </w:r>
      <w:r>
        <w:rPr/>
        <w:t xml:space="preserve"> Podle mých informací  to ohrožení není bezprostřední, ta situace se řeší a já věřím, že to dobře  dopadne. Je to část přenesené státní správy, takže já nejsem ten, kdo je za  tuto část zodpovědný, nicméně to velmi pozorně z úrovně krajského úřadu  sledujeme a zatím to není bezprostřední ohrožení.“</w:t>
      </w:r>
    </w:p>
    <w:p>
      <w:pPr/>
      <w:r>
        <w:rPr/>
        <w:t xml:space="preserve">Na likvidaci kontaminovaných vod by bylo v současné fázi  potřeba zhruba 90 milionů korun.</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p>
      <w:pPr>
        <w:pStyle w:val="Heading1"/>
      </w:pPr>
      <w:r>
        <w:rPr>
          <w:sz w:val="36"/>
          <w:szCs w:val="36"/>
        </w:rPr>
        <w:t xml:space="preserve">Kovonský most v Karviné je opět průjezdný</w:t>
      </w:r>
    </w:p>
    <w:p>
      <w:pPr/>
      <w:r>
        <w:rPr>
          <w:b w:val="1"/>
          <w:bCs w:val="1"/>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 "</w:t>
      </w:r>
      <w:r>
        <w:rPr/>
        <w:t xml:space="preserve">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 </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w:t>
      </w:r>
    </w:p>
    <w:p>
      <w:pPr/>
      <w:r>
        <w:rPr/>
        <w:t xml:space="preserve">Do oprav investuje i město Karviná. Tady na kovonském mostě v rámci rekonstrukce zajistilo město opravu chodníků a zábradlí.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w:t>
      </w:r>
      <w:br/>
    </w:p>
    <w:p>
      <w:pPr/>
      <w:r>
        <w:rPr/>
        <w:t xml:space="preserve">Úplně poprvé nakonec vyhrál putovní pohár Dětský domov Vizina z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2026-01-03T04:57:29+01:00</dcterms:created>
  <dcterms:modified xsi:type="dcterms:W3CDTF">2026-01-03T04:57:29+01:00</dcterms:modified>
</cp:coreProperties>
</file>

<file path=docProps/custom.xml><?xml version="1.0" encoding="utf-8"?>
<Properties xmlns="http://schemas.openxmlformats.org/officeDocument/2006/custom-properties" xmlns:vt="http://schemas.openxmlformats.org/officeDocument/2006/docPropsVTypes"/>
</file>