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Nové radnici se vzpomínalo na listopad 89</w:t>
      </w:r>
    </w:p>
    <w:p>
      <w:pPr/>
      <w:r>
        <w:rPr>
          <w:b w:val="1"/>
          <w:bCs w:val="1"/>
        </w:rPr>
        <w:t xml:space="preserve">Připomínáme si 17. listopad 1989. Od sametové revoluce už uplynulo 35 let, ale přesto jsou to události velmi živé a v dnešní době je velmi důležité si připomínat, že svoboda a demokracie není samozřejmá.  V Ostravě se už tradičně uskutečnilo setkání u pamětní desky obětem zla na Nové radnici.</w:t>
      </w:r>
    </w:p>
    <w:p>
      <w:pPr/>
      <w:r>
        <w:rPr/>
        <w:t xml:space="preserve">Tradiční setkání k výročí 17. listopadu 89 ve foyeru Nové radnice na Prokešově náměstí v Ostravě organizuje Konfederace politických vězňů, Gymnázium Olgy Havlové, Antikvariát Fiducia a Okrašlovací spolek za krásnou Ostravu. </w:t>
      </w:r>
    </w:p>
    <w:p>
      <w:pPr/>
      <w:r>
        <w:rPr>
          <w:b w:val="1"/>
          <w:bCs w:val="1"/>
        </w:rPr>
        <w:t xml:space="preserve">Leo Žídek, předseda Konfederace politických vězňů Ostrava: </w:t>
      </w:r>
      <w:r>
        <w:rPr/>
        <w:t xml:space="preserve">"Byl to důležitý přelom v našich dějinách a my si musíme stále uvědomovat, že nebýt statečnosti těch, kteří ten 17. listopad připravili už před tím, bychom neměli svobodu a demokracii."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si už dneska zvykli, že svoboda a demokracie jsou samozřejmostí, ale nejsou. Je třeba si je připomínat a pečovat o ně." </w:t>
      </w:r>
    </w:p>
    <w:p>
      <w:pPr/>
      <w:r>
        <w:rPr/>
        <w:t xml:space="preserve">Listopadové události v moravskoslezské metropoli mají řadu specifik a i když to v Ostravě trvalo déle, nakonec i tady svoboda a demokracie zvítězily.</w:t>
      </w:r>
    </w:p>
    <w:p>
      <w:pPr/>
      <w:r>
        <w:rPr>
          <w:b w:val="1"/>
          <w:bCs w:val="1"/>
        </w:rPr>
        <w:t xml:space="preserve">Petr Šimíček, historik, Gymnázium Olgy Havlové: </w:t>
      </w:r>
      <w:r>
        <w:rPr/>
        <w:t xml:space="preserve">"My jsme byli ocelové srdce republiky, takže tady byl ten režim obzvlášť tvrdý. Kupříkladu signatářů Charty 77 tady bylo poměrně málo a státní bezpečnost je pečlivě monitorovala a protože je to kraj průmyslový, bylo tady těžké tu revoluci rozjet." </w:t>
      </w:r>
    </w:p>
    <w:p>
      <w:pPr/>
      <w:r>
        <w:rPr/>
        <w:t xml:space="preserve">V průběhu setkání položili přítomní věnce a květiny k pamětní desce obětem zla, která byla na Nové radnici odhalena v roce 1993 z iniciativy politických vězňů.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Odstavená tramvaj bude v Kunčičkách sloužit setkávání</w:t>
      </w:r>
    </w:p>
    <w:p>
      <w:pPr/>
      <w:r>
        <w:rPr>
          <w:b w:val="1"/>
          <w:bCs w:val="1"/>
        </w:rPr>
        <w:t xml:space="preserve">Prostranství před kostelem svatého Antonína Paduánského v Kunčičkách ozdobila vyřazená tramvaj. Sloužit bude jako kavárna a malé občerstvení a otevřeno by měla mít v létě. Zkušební provoz ji ale čeká ještě letos.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Kavárna, která v tramvaji vznikne, by měla mít dokonce  pravidelný provoz.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vybírá na herní prvky pro děti</w:t>
      </w:r>
    </w:p>
    <w:p>
      <w:pPr/>
      <w:r>
        <w:rPr>
          <w:b w:val="1"/>
          <w:bCs w:val="1"/>
        </w:rPr>
        <w:t xml:space="preserve">Už jen do Vánoc mohou lidé přispívat na několik programů sbírky Daruj F-M. Jedním z nich je podpora Azylového domu Sára, který pomáhá opuštěným matkám s dětmi. Zařízení chce peníze použít na nové dětské herní prvky. Město vybrané peníze zdvojnásobí, maximálně však do výše třiceti tisíc korun.</w:t>
      </w:r>
    </w:p>
    <w:p>
      <w:pPr/>
      <w:r>
        <w:rPr/>
        <w:t xml:space="preserve">Jedním z projektů, které byly letos zařazeny do programu  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 končí  před Vánocemi, jsou sbírky na opravu Lidového domu v Místku nebo na pomoc  Ukrajině.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Novojičíňáci pokořili tři alpské vrcholy</w:t>
      </w:r>
    </w:p>
    <w:p>
      <w:pPr/>
      <w:r>
        <w:rPr>
          <w:b w:val="1"/>
          <w:bCs w:val="1"/>
        </w:rPr>
        <w:t xml:space="preserve">Tři kamarádi z Nového Jičína se vydali zdolat trojlístek nejznámějších vrcholů v Bernských Alpách. Po nevydařených pokusech z předešlých let si letos tento cíl splnili. A navíc ve velehorách za výjimečných okolností - celou dobu je provázelo stabilní pěkné počasí.</w:t>
      </w:r>
    </w:p>
    <w:p>
      <w:pPr/>
      <w:r>
        <w:rPr/>
        <w:t xml:space="preserve">Zdolat na jeden zátah tři vrcholy Bernských Alp, Jungfrau, Mönch a Eiger, dva z nich nad čtyři tisíce metrů a jeden těsně pod, se novojičínští horolezci rozhodli už v loňském roce. Tento pokus ale zhatilo počasí.    </w:t>
      </w:r>
    </w:p>
    <w:p>
      <w:pPr/>
      <w:r>
        <w:rPr>
          <w:b w:val="1"/>
          <w:bCs w:val="1"/>
        </w:rPr>
        <w:t xml:space="preserve">Leo Pfeiffer, přátelé vysokohorské turistiky: </w:t>
      </w:r>
      <w:r>
        <w:rPr/>
        <w:t xml:space="preserve">“Letos v srpnu jsem se rozhodli, že tuto akci zopakujeme a vrátili jsem se na stejné místo v podobné, ale trošku obměněné sestavě. Vyšlo nám fantasticky počasí. Podařily se nám slézt, během pěti dnů, všechny tři vrcholy, jak Mönch, tak Jungfrau a Eiger.”      </w:t>
      </w:r>
    </w:p>
    <w:p>
      <w:pPr/>
      <w:r>
        <w:rPr/>
        <w:t xml:space="preserve">Nejzkušenějším z trojice horolezců byl Miloš Palacký, který má na svém kontě i výstup na osmitisícovku a byl součástí expedice na Mount Everest. </w:t>
      </w:r>
    </w:p>
    <w:p>
      <w:pPr/>
      <w:r>
        <w:rPr>
          <w:b w:val="1"/>
          <w:bCs w:val="1"/>
        </w:rPr>
        <w:t xml:space="preserve">Miloslav Palacký, přátelé vysokohorské turistiky: </w:t>
      </w:r>
      <w:r>
        <w:rPr/>
        <w:t xml:space="preserve">“Celou dobu jsme měli naprosto ideální podmínky a hlavně mezi námi vládlo takové pouto, že jsem si pomáhali vzájemně.”    </w:t>
      </w:r>
    </w:p>
    <w:p>
      <w:pPr/>
      <w:r>
        <w:rPr>
          <w:b w:val="1"/>
          <w:bCs w:val="1"/>
        </w:rPr>
        <w:t xml:space="preserve">Kamil Panáček, přátelé vysokohorské turistiky: </w:t>
      </w:r>
      <w:r>
        <w:rPr/>
        <w:t xml:space="preserve">“Tento výlet byl pro mě mnohem lepší, než když jsem tam byl s Milošem před třemi lety, kdy jsem také šli na Mnicha, ten jsem nezdolali, a pak jsme šli na Eiger a asi ve výšce 3 600 jsme zažili velkou bouřku, kde nás to totálně smetlo.”  </w:t>
      </w:r>
    </w:p>
    <w:p>
      <w:pPr/>
      <w:r>
        <w:rPr/>
        <w:t xml:space="preserve">Krásu přírody s azurovým nebem zachytili horolezci na videa a Leo Pfeiffer, jehož dalším velkým koníčkem je fotografování, i na snímcích. Příští rok chtějí společně zdolat další výšiny opět v Alpách.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schválenu víceletou dotaci</w:t>
      </w:r>
    </w:p>
    <w:p>
      <w:pPr/>
      <w:r>
        <w:rPr>
          <w:b w:val="1"/>
          <w:bCs w:val="1"/>
        </w:rPr>
        <w:t xml:space="preserve">Ostrava podporuje spoustu kulturních i sportovních akcí a mezi vůbec neoblíbenější patří Ostravské Vánoce, které se konají v centru města. Zastupitelé města se proto rozhodli dát jim jistotu víceletého grantu, takže mají potvrzenu finanční podporu pro následující 4 roky.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2026-01-03T03:02:09+01:00</dcterms:created>
  <dcterms:modified xsi:type="dcterms:W3CDTF">2026-01-03T03:02:09+01:00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