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podporuje kreativní podnikání a začínající podnikatele</w:t>
      </w:r>
    </w:p>
    <w:p>
      <w:pPr/>
      <w:r>
        <w:rPr>
          <w:b w:val="1"/>
          <w:bCs w:val="1"/>
        </w:rPr>
        <w:t xml:space="preserve">Karviná se může pochlubit úspěšnými kreativními podnikateli, kteří přispívají k rozvoji místní ekonomiky. Město navíc podporuje podnikatele prostřednictvím voucherů, které jim umožňují realizovat nové nápady a rozvíjet inovativní projekty. Tato podpora pomáhá posilovat podnikatelské prostředí.</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“Cílem tohoto programu je podpořit mladé lidi v jejich aktivitách či nápadech. Pro mladé lidi je to motivační v tom, že ta výzva je jedinečná a není v okolních městech samozřejmostí. Je to příležitost pro uplatnění se a vykázání se svými dovednostmi v této věci."</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  Tu odstartovala v místním Happy housu Veronika Skorokhod.</w:t>
      </w:r>
    </w:p>
    <w:p>
      <w:pPr/>
      <w:r>
        <w:rPr>
          <w:b w:val="1"/>
          <w:bCs w:val="1"/>
        </w:rPr>
        <w:t xml:space="preserve">Veronika Skorokhod, lektorka:</w:t>
      </w:r>
      <w:r>
        <w:rPr/>
        <w:t xml:space="preserve"> " Když jsem uviděla, že město podporuje začínající podnikatele a vznikl program Kreativní business, tak jsme se rozhodla, že se chci zapojit do toho.” </w:t>
      </w:r>
    </w:p>
    <w:p>
      <w:pPr/>
      <w:r>
        <w:rPr/>
        <w:t xml:space="preserve">Jazyková škola funguje jak pro začátečníky tak pro pokročilé. Každý může přijít na kolik lekcí potřebuje.</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Zájemci se mohou do kurzu zapojit ještě do konce letošního roku.</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 S ohledem na odklon od průmyslu je to jeden se strategických směrů dalšího rozvoje města.</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děláme tzv. podnikatelské Vouchery, kdy se snažíme podporovat malé a střední podnikatele."</w:t>
      </w:r>
    </w:p>
    <w:p>
      <w:pPr/>
      <w:r>
        <w:rPr/>
        <w:t xml:space="preserve">V letošním roce bylo podpořeno 5 podnikatelských záměrů.</w:t>
      </w:r>
    </w:p>
    <w:p>
      <w:pPr/>
      <w:r>
        <w:rPr>
          <w:b w:val="1"/>
          <w:bCs w:val="1"/>
        </w:rPr>
        <w:t xml:space="preserve">Lukáš Raszyk (SOCDEM),  náměstek primátora: "</w:t>
      </w:r>
      <w:r>
        <w:rPr/>
        <w:t xml:space="preserve">Mezi vybranými projekty jsou třeba i dva co se týkají zdravotnictví, jedna je podpora podnikatelky, která se bude věnovat homeopatii a druhé jsou speciální rehabilitace, které se věnují hlavně ženám.”</w:t>
      </w:r>
    </w:p>
    <w:p>
      <w:pPr/>
      <w:r>
        <w:rPr/>
        <w:t xml:space="preserve">Podporu města získala i mladá začínající podnikatelka Dominika Slavíková. Ta si v Karviné-Hranicích otevřela malou herničku pro nejmenší děti.</w:t>
      </w:r>
    </w:p>
    <w:p>
      <w:pPr/>
      <w:r>
        <w:rPr>
          <w:b w:val="1"/>
          <w:bCs w:val="1"/>
        </w:rPr>
        <w:t xml:space="preserve">Dominika Slavíková, začínající podnikatelka</w:t>
      </w:r>
      <w:r>
        <w:rPr/>
        <w:t xml:space="preserve">: "Oni nabízí, že podpoří začínající podnikatele, což by byla škoda něco takového nevyužít, tak jsme do toho šla. Hernička se jmenuje Divočák, je to hernička pro děti od 0 do 6 let, je otevřena od pondělí do neděle od 9 do 12 a pak od 15 do 18 hodin."</w:t>
      </w:r>
    </w:p>
    <w:p>
      <w:pPr/>
      <w:r>
        <w:rPr/>
        <w:t xml:space="preserve">Oba dotační programy korespondují s prioritami dalšího rozvoje města stanovenými v aktuálním Strategickém plánu ekonomického rozvoje města. Nové výzvy budou pro zájemce vyhlášeny i v příštím roce.</w:t>
      </w:r>
    </w:p>
    <w:p>
      <w:pPr/>
      <w:r>
        <w:rPr/>
        <w:t xml:space="preserve">---</w:t>
      </w:r>
    </w:p>
    <w:p>
      <w:pPr>
        <w:pStyle w:val="Heading1"/>
      </w:pPr>
      <w:r>
        <w:rPr>
          <w:sz w:val="36"/>
          <w:szCs w:val="36"/>
        </w:rPr>
        <w:t xml:space="preserve">Opravy na trase Karviná–Český Těšín se zazimují</w:t>
      </w:r>
    </w:p>
    <w:p>
      <w:pPr/>
      <w:r>
        <w:rPr>
          <w:b w:val="1"/>
          <w:bCs w:val="1"/>
        </w:rPr>
        <w:t xml:space="preserve">Od srpna museli řidiči na trase Karviná–Český Těšín počítat se zpožděním kvůli opravám silnice. Dopravu na místě střídavě řídili regulovčíci nebo semafory. Zvláště ve špičce stáli v kolonách mnohdy až desítky minut, protože tento páteřní tah využívá přes 10 tisíc aut všech kategorií denně. Nyní však stavba přechází do zimního režimu a provoz na této silnici dočasně stabilizuje.</w:t>
      </w:r>
    </w:p>
    <w:p>
      <w:pPr/>
      <w:r>
        <w:rPr/>
        <w:t xml:space="preserve"> Stav vozovky 5 kilometrového úseku vyžadoval odfrézování asfaltových vrstev, provedení recyklace za studena na místě s následnou pokládku nového koberce. Místy se totiž vyskytovaly diagnostikou potvrzené výtluky, vysprávky, dutiny, trhliny a místní poklesy, které musely být odstraněny. Dělníci se zaměřili na hlavní trasu včetně autobusových zálivů, mostů, propustků a šachet.</w:t>
      </w:r>
    </w:p>
    <w:p>
      <w:pPr/>
      <w:r>
        <w:rPr/>
        <w:t xml:space="preserve">Práce měly skončit v dubnu příštího roku, je ale jasné, že termín bude prodloužen.</w:t>
      </w:r>
    </w:p>
    <w:p>
      <w:pPr/>
      <w:r>
        <w:rPr>
          <w:b w:val="1"/>
          <w:bCs w:val="1"/>
        </w:rPr>
        <w:t xml:space="preserve">Jan Rýdl, mluvčí ŘSD ČR: </w:t>
      </w:r>
      <w:r>
        <w:rPr/>
        <w:t xml:space="preserve">“Oprava silnice I. třídy č. 67, bohužel, kvůli povodním došlo k mírnému zpoždění. Po dokončení nových uličních vpustí bude stavba zazimována."</w:t>
      </w:r>
    </w:p>
    <w:p>
      <w:pPr/>
      <w:r>
        <w:rPr/>
        <w:t xml:space="preserve">Aby byla dosažena kvalita prováděných prací, bude stavba pokračovat až po stabilním oteplení. Je ale jasné, že termín kvůli komplikacím způsobenými povodněmi zřejmě nebude dodržen.</w:t>
      </w:r>
    </w:p>
    <w:p>
      <w:pPr/>
      <w:r>
        <w:rPr>
          <w:b w:val="1"/>
          <w:bCs w:val="1"/>
        </w:rPr>
        <w:t xml:space="preserve">Jan Rýdl, mluvčí ŘSD ČR</w:t>
      </w:r>
      <w:r>
        <w:rPr/>
        <w:t xml:space="preserve">: “Předpoklad obnovení oprav vychází na duben příštího roku.Z celkového harmonogramu jsme stihli téměř vše, do příštího roku zbývá pouze obrusná vrstva asfaltu a vodorovné dopravní značení a to na celém úseku. Během zimy řidiči tudy projedou jedním pruhem pro každý směr."</w:t>
      </w:r>
    </w:p>
    <w:p>
      <w:pPr/>
      <w:r>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a jsme rádi, že takové setkání proběhlo a že jsme si to mohli společně užít.”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t xml:space="preserve">Děti také seniorům popřáli, ať mají všichni krásné a pokojné Vánoce.</w:t>
      </w:r>
    </w:p>
    <w:p>
      <w:pPr/>
      <w:r>
        <w:rPr>
          <w:b w:val="1"/>
          <w:bCs w:val="1"/>
        </w:rPr>
        <w:t xml:space="preserve">Martínek z MŠ Žižkova: </w:t>
      </w:r>
      <w:r>
        <w:rPr/>
        <w:t xml:space="preserve">"Já bych popřál, aby se měli hodně rádi ať mají hodně zdraví a ať najdou pod stromečkem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2026-02-26T14:43:36+01:00</dcterms:created>
  <dcterms:modified xsi:type="dcterms:W3CDTF">2026-02-26T14:43:36+01:00</dcterms:modified>
</cp:coreProperties>
</file>

<file path=docProps/custom.xml><?xml version="1.0" encoding="utf-8"?>
<Properties xmlns="http://schemas.openxmlformats.org/officeDocument/2006/custom-properties" xmlns:vt="http://schemas.openxmlformats.org/officeDocument/2006/docPropsVTypes"/>
</file>