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vodovodu a kanalizace u MNO je u konce</w:t>
      </w:r>
    </w:p>
    <w:p>
      <w:pPr/>
      <w:r>
        <w:rPr>
          <w:b w:val="1"/>
          <w:bCs w:val="1"/>
        </w:rPr>
        <w:t xml:space="preserve">Máme dobrou zprávu nejen pro obyvatele ostravských Fifejd, ale také pro všechny, kteří touto částí města pravidelně projíždějí. Rekonstrukce vodovodu a kanalizace na ulicích Hornopolní a Nemocniční je u konce. V neděli se do této lokality vrátil i provoz městské hromadné dopravy.</w:t>
      </w:r>
    </w:p>
    <w:p>
      <w:pPr/>
      <w:r>
        <w:rPr/>
        <w:t xml:space="preserve">Dopravní komplikace v okolí Městské nemocnice Ostrava končí. Rekonstrukce vodohospodářské infrastruktury v jejím okolí byly ukončeny pokládkou asfaltu. Oprava zahrnovala nejen výměnu vodovodního a kanalizačního potrubí, ale také obnovu chodníků a vozovek. Práce byly zahájeny letos v květnu a dokončeny podle plánu, ještě před zimní odstávkou obaloven.</w:t>
      </w:r>
    </w:p>
    <w:p>
      <w:pPr/>
      <w:r>
        <w:rPr>
          <w:b w:val="1"/>
          <w:bCs w:val="1"/>
        </w:rPr>
        <w:t xml:space="preserve">Břetislav Riger (Ostravak), náměstek primátora Ostravy: </w:t>
      </w:r>
      <w:r>
        <w:rPr/>
        <w:t xml:space="preserve">"Projekt byl zajímavý  tom, že to byla vícekriteriální soutěž. Důležitý byl i čas, aby ta zakázka byla dokončena do zimy, aby se práce na povrchu stihly." </w:t>
      </w:r>
    </w:p>
    <w:p>
      <w:pPr/>
      <w:r>
        <w:rPr/>
        <w:t xml:space="preserve">Práce byly prováděny za  úplné nebo částečné uzávěry dotčených komunikací, bylo však nutné zachovat průjezd  pro složky IZS a hlavně pro hasiče. Stavebníci tak mohli pracovat vždy pouze v jednom úseku stavby, tedy na ulici Hornopolní anebo na  ulici Nemocniční. Nyní se do lokality vrátila také hromadná doprava.</w:t>
      </w:r>
    </w:p>
    <w:p>
      <w:pPr/>
      <w:r>
        <w:rPr>
          <w:b w:val="1"/>
          <w:bCs w:val="1"/>
        </w:rPr>
        <w:t xml:space="preserve">Tereza Šnoblová, mluvčí DPO: </w:t>
      </w:r>
      <w:r>
        <w:rPr/>
        <w:t xml:space="preserve">"S platností od neděle 15. prosince 2024 došlo k úpravě jízdních řádů tramvajových, autobusových a trolejbusových linek. Po ukončení výluk na ul. Hornopolní a Slovenské se do svých standardních tras vrací linky č.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Ostrava systematicky pokračuje v obnově a rozvoji vodohospodářské infrastruktury.  Letošní investice do  těchto staveb přesáhly 800 milionů korun. V Ostravě je 2 tisíce kilometrů vodovodní a kanalizační sítě.</w:t>
      </w:r>
    </w:p>
    <w:p>
      <w:pPr/>
      <w:r>
        <w:rPr/>
        <w:t xml:space="preserve">---</w:t>
      </w:r>
    </w:p>
    <w:p>
      <w:pPr>
        <w:pStyle w:val="Heading1"/>
      </w:pPr>
      <w:r>
        <w:rPr>
          <w:sz w:val="36"/>
          <w:szCs w:val="36"/>
        </w:rPr>
        <w:t xml:space="preserve">Ostrava vyhlásila nové kolo programu Tvoříme prostor</w:t>
      </w:r>
    </w:p>
    <w:p>
      <w:pPr/>
      <w:r>
        <w:rPr>
          <w:b w:val="1"/>
          <w:bCs w:val="1"/>
        </w:rPr>
        <w:t xml:space="preserve">Obyvatelé Ostravy mají opět možnost aktivně se zapojit do proměny veřejných prostor města. Zastupitelstvo města schválilo už 7. ročník dotačního programu Tvoříme prostor, který bude realizován v letech 2025–26.</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p>
    <w:p>
      <w:pPr/>
      <w:r>
        <w:rPr>
          <w:b w:val="1"/>
          <w:bCs w:val="1"/>
        </w:rPr>
        <w:t xml:space="preserve">Marek Vajda, preventista MP Ostrava: </w:t>
      </w:r>
    </w:p>
    <w:p>
      <w:pPr/>
      <w:r>
        <w:rPr/>
        <w:t xml:space="preserve">"Sami senioři za námi chodili a ukazovali nám např. různé SMS zprávy nebo falešné maily, kterým nenaletěli. To si myslím, že už je úspěch." </w:t>
      </w:r>
    </w:p>
    <w:p>
      <w:pP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2025-12-29T07:46:58+01:00</dcterms:created>
  <dcterms:modified xsi:type="dcterms:W3CDTF">2025-12-29T07:46:58+01:00</dcterms:modified>
</cp:coreProperties>
</file>

<file path=docProps/custom.xml><?xml version="1.0" encoding="utf-8"?>
<Properties xmlns="http://schemas.openxmlformats.org/officeDocument/2006/custom-properties" xmlns:vt="http://schemas.openxmlformats.org/officeDocument/2006/docPropsVTypes"/>
</file>