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Jeden porod byl přirozený, druhý porod byl císařským řezem. Co je důležité, oba dopadly dobře.”</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Měla se narodit 10., pak 2. a  teďka vlastně šla včera už.”</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 “</w:t>
      </w:r>
      <w:r>
        <w:rPr/>
        <w:t xml:space="preserve">Já bych chtěl přivítat Magdalénku jako první miminko v naší nemocnici, jsem rád, že všechno proběhlo v pořádku. Maminka i holčička jsou zdravé, popřáli jsme jim jako každý rok všechno nejlepší do života, ať jsou taky zdravé, ať mají život v míru, ať se jim v naší nemocnici líbí a ať brzy spěchají tedy domů.”</w:t>
      </w:r>
    </w:p>
    <w:p>
      <w:pPr/>
      <w:r>
        <w:rPr/>
        <w:t xml:space="preserve">Opavská porodnice je velmi oblíbená nejen díky vstřícnému personálu, ale i díky tomu, že nabízí jak klasické, tak alternativní metody porodů. Budoucí rodičky tak mají z čeho vybírat. </w:t>
      </w:r>
    </w:p>
    <w:p>
      <w:pPr/>
      <w:r>
        <w:rPr>
          <w:b w:val="1"/>
          <w:bCs w:val="1"/>
        </w:rPr>
        <w:t xml:space="preserve">Marek Fabian, primář gynekologicko-porodnického oddělení SNO: </w:t>
      </w:r>
      <w:r>
        <w:rPr/>
        <w:t xml:space="preserve">“Necháváme jim takový volný prostor a v tom loňském roce v podstatě zválcoval všechny způsoby porodů porod na porodním gauči, kde ty ženy ho opravdu velice vyhledávají a skýtá spoustu různých porodních poloh ať už v kleče, v podřepu, takže opravdu ten gauč je velice oblíbený a kdo jenom trošku mu to umožní ten průběh porodu, tak většinou se směřuje směrem k tomu porodnímu gauči.” </w:t>
      </w:r>
    </w:p>
    <w:p>
      <w:pPr/>
      <w:r>
        <w:rPr/>
        <w:t xml:space="preserve">Porodní gauč se osvědčil natolik, že už na jaře k němu přibude další.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 počet se za poslední 3 roky zvýšil na více než trojnásobek. V těchto mrazivých dnech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“V současné době jsme na denním centru, kde denní centrum poskytujeme pro až 30 lidí, co chodí od půl 9. do půl 3. 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“Jsem ráda, že tato služba existuje, no ale my ženy musíme chodit z Rybářské tady. Tam je plno místa jako, to mi jako vadí. Jinak spokojená jsem, protože nemusím být venku.”</w:t>
      </w:r>
    </w:p>
    <w:p>
      <w:pPr/>
      <w:r>
        <w:rPr/>
        <w:t xml:space="preserve">“Kde jinde, nemám jinou možnost. Míval jsem, ale už jsem o to přišel. Byl jsem hodně známý, mě už taky bude 70 let pomaličku.”</w:t>
      </w:r>
    </w:p>
    <w:p>
      <w:pPr/>
      <w:r>
        <w:rPr/>
        <w:t xml:space="preserve">“Tak nejsem venku, to je pravda, ale jo, tady jsem spokojená.”</w:t>
      </w:r>
    </w:p>
    <w:p>
      <w:pPr/>
      <w:r>
        <w:rPr/>
        <w:t xml:space="preserve">“Jsme tady spokojeni.” </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“Noclehárna funguje každý den od půl 7. večer do 7 hodin ráno. Uživatelé přijdou, jsou ubytovaní na postele, u těch, kteří mají nějakou finanční nouzi, nemají doklady, jsou propuštěni třeba z výkonu a podobně a nemůžou nocleženku uhradit,  tak vlastně plně funguje projekt nocleženka, kde lidé přispívají na uhrazení toho noclehu a díky tomu těmto lidem můžeme pomoct dokud si nevyřeší tu svou situaci, nevyřeší si občanský průkaz, sociální dávky a tak dále, nebo si třeba nenajdou práci, aby si to mohli uhradit z vlastních zdrojů.”</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“Kde vlastně umožňujeme těm uživatelům pobyt na jídelně v teple. Můžou si dát polévku, čaj a vlastně přečkají tu mrazivou noc v teple a pohodlí. Teď třeba v prosinci jsme pro 12 uživatelů využili tu volnou židli v 9 dnech. Někdy přišel jeden uživatel na tu volnou židli, někdy 3, podle toho jak potřebovali.”</w:t>
      </w:r>
    </w:p>
    <w:p>
      <w:pPr/>
      <w:r>
        <w:rPr/>
        <w:t xml:space="preserve">Ve městě fungují i terénní služby, které poskytují pomoc lidem v jejich prostředí.</w:t>
      </w:r>
    </w:p>
    <w:p>
      <w:pPr/>
      <w:r>
        <w:rPr>
          <w:b w:val="1"/>
          <w:bCs w:val="1"/>
        </w:rPr>
        <w:t xml:space="preserve">Gerhard Karhan, ředitel Armády spásy v Opavě: “</w:t>
      </w:r>
      <w:r>
        <w:rPr/>
        <w:t xml:space="preserve">Terénní pracovníci chodí, mají pravidelné procházky do terénu a do terénu zvlášť v tomto období chodí s polévkou, s čajem, kontaktují lidi, co jsou v terénu, jsou venku nebo v nějakých skvotech.”</w:t>
      </w:r>
    </w:p>
    <w:p>
      <w:pP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Živý betlém ve Stěbořicích nadchl stovky lidí</w:t>
      </w:r>
    </w:p>
    <w:p>
      <w:pPr/>
      <w:r>
        <w:rPr>
          <w:b w:val="1"/>
          <w:bCs w:val="1"/>
        </w:rPr>
        <w:t xml:space="preserve">Ve Stěbořicích na Opavsku už 25 let udržují krásnou tradici. Jde o Živý betlém, který se těší velké oblibě. Příběh o narození Ježíška se každý rok snaží pojmout jiným způsobem.</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2026-02-08T15:54:35+01:00</dcterms:created>
  <dcterms:modified xsi:type="dcterms:W3CDTF">2026-02-08T15:54:35+01:00</dcterms:modified>
</cp:coreProperties>
</file>

<file path=docProps/custom.xml><?xml version="1.0" encoding="utf-8"?>
<Properties xmlns="http://schemas.openxmlformats.org/officeDocument/2006/custom-properties" xmlns:vt="http://schemas.openxmlformats.org/officeDocument/2006/docPropsVTypes"/>
</file>