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Podařilo se obnovit mechanické čištění odpadních vod</w:t>
      </w:r>
    </w:p>
    <w:p>
      <w:pPr/>
      <w:r>
        <w:rPr>
          <w:b w:val="1"/>
          <w:bCs w:val="1"/>
        </w:rPr>
        <w:t xml:space="preserve">Ústřední čistírna odpadních vod v Ostravě-Přívoze po ničivých povodních znovu ožívá. Díky obrovskému úsilí stovek lidí se rozběhl první stupeň čištění, který výrazně sníží znečištění řeky Odry. Druhý stupeň, tedy biologické čištění, by mohl být spuštěn už na jaře.</w:t>
      </w:r>
    </w:p>
    <w:p>
      <w:pPr/>
      <w:r>
        <w:rPr/>
        <w:t xml:space="preserve">Povodně napáchaly v Ostravě obrovské škody na vodohospodářské infrastruktuře. Ústřední čistírna odpadních vod byla místy zaplavena až do výšky šesti metrů a musela být odstavena z provozu. Veškeré splašky tak odtékaly přímo do Odry. Na začátku roku přišla dobrá práva. Čistírna znovu spustila první stupeň mechanického čištění.</w:t>
      </w:r>
    </w:p>
    <w:p>
      <w:pPr/>
      <w:r>
        <w:rPr>
          <w:b w:val="1"/>
          <w:bCs w:val="1"/>
        </w:rPr>
        <w:t xml:space="preserve">Jan Dohnal (ODS), primátor Ostravy: </w:t>
      </w:r>
      <w:r>
        <w:rPr/>
        <w:t xml:space="preserve">"Chtěl bych poděkovat všem, kteří se na té obnově podíleli, ať už to byli zaměstnanci od nás z magistrátu, zaměstnanci OVAKu nebo externích firem. Jedná se o velice technologicky složitý celek." </w:t>
      </w:r>
    </w:p>
    <w:p>
      <w:pPr/>
      <w:r>
        <w:rPr>
          <w:b w:val="1"/>
          <w:bCs w:val="1"/>
        </w:rPr>
        <w:t xml:space="preserve">Jan Kotala, vedoucí odboru vodohospodářských staveb MMO: </w:t>
      </w:r>
      <w:r>
        <w:rPr/>
        <w:t xml:space="preserve">"Mechanické čištění odstraňuje z té vody veškeré nerozpustné látky, tzn. veškeré pevné mechanické látky a biologické čištění naopak odstraňuje všechny rozpustné látky."</w:t>
      </w:r>
    </w:p>
    <w:p>
      <w:pPr/>
      <w:r>
        <w:rPr/>
        <w:t xml:space="preserve">Druhý stupeň, tzv. biologické čištění, který odstraňuje i rozpuštěné znečištění, bude následně nabíhat od  března 2025. Jeho aktivace a účinnost je do značné míry závislá na teplotě. </w:t>
      </w:r>
    </w:p>
    <w:p>
      <w:pPr/>
      <w:r>
        <w:rPr>
          <w:b w:val="1"/>
          <w:bCs w:val="1"/>
        </w:rPr>
        <w:t xml:space="preserve">Jan Dohnal (ODS), primátor Ostravy:</w:t>
      </w:r>
      <w:r>
        <w:rPr/>
        <w:t xml:space="preserve"> "Rychlost bude závislá i na počasí. Biologická složka se rozvíjí podle tepoty vody, takže laicky řečeno, čím bude tepleji, tím to bude dříve." </w:t>
      </w:r>
    </w:p>
    <w:p>
      <w:pPr/>
      <w:r>
        <w:rPr/>
        <w:t xml:space="preserve">Pro provoz vyhnívacích nádrží byly zajištěny cisterny se zkapalněným LNG jako záložní zdroj energie. Tato opatření umožňují částečný provoz, zatímco probíhají další opravy zařízení. Pořád také trvá apel, aby lidé  dodržovali kanalizační řád a neházeli do odpadu co tam nepatří.  </w:t>
      </w:r>
    </w:p>
    <w:p>
      <w:pPr/>
      <w:r>
        <w:rPr/>
        <w:t xml:space="preserve">---</w:t>
      </w:r>
    </w:p>
    <w:p>
      <w:pPr>
        <w:pStyle w:val="Heading1"/>
      </w:pPr>
      <w:r>
        <w:rPr>
          <w:sz w:val="36"/>
          <w:szCs w:val="36"/>
        </w:rPr>
        <w:t xml:space="preserve">Tříkrálová sbírka zavítala na ostravský magistrát</w:t>
      </w:r>
    </w:p>
    <w:p>
      <w:pPr/>
      <w:r>
        <w:rPr>
          <w:b w:val="1"/>
          <w:bCs w:val="1"/>
        </w:rPr>
        <w:t xml:space="preserve">1. ledna odstartoval další ročník Tříkrálové sbírky organizované Charitou. Koledníci navštívili také ostravský magistrát, kde je přivítalo vedení města a dary do kasičky samozřejmě dávali také úředníci a zaměstnanci radnice.</w:t>
      </w:r>
    </w:p>
    <w:p>
      <w:pPr/>
      <w:r>
        <w:rPr/>
        <w:t xml:space="preserve">Už 25 let začíná na nový rok Tříkrálová sbírka, kdy skupinky koledníků chodí po městech a vesnicích v celém kraji, aby přinesly novoroční přání a požehnání všem lidem. Ti pak za to mohu přispět do pokladničky nebo on-line. Koledníci zavítali také na Novou radnici v Ostravě.</w:t>
      </w:r>
    </w:p>
    <w:p>
      <w:pPr/>
      <w:r>
        <w:rPr>
          <w:b w:val="1"/>
          <w:bCs w:val="1"/>
        </w:rPr>
        <w:t xml:space="preserve">Lukáš Curilo, ředitel Charity ČR:</w:t>
      </w:r>
      <w:r>
        <w:rPr/>
        <w:t xml:space="preserve"> "Tříkrálová sbírka každoročně probíhá od 1. - 14. ledna, kdy mohou lidé potkávat v ulicích koledníky a do zapečetěných kasiček přispívat, jakoukoliv částkou. Finance potom pomáhají na předem schválené záměry, které si mohou lidé najít na www.trikralovasbirka.cz. Jen pro Ostravsko-opavskou diecézi je projektů 59." </w:t>
      </w:r>
    </w:p>
    <w:p>
      <w:pPr/>
      <w:r>
        <w:rPr/>
        <w:t xml:space="preserve">Tříkráloví koledníci zavítali také na Novou radnici v Ostravě, kde se už stalo tradicí, že obcházejí vedení města a kanceláře pracovníků magistrátu. Letopočet nad dveřmi a písmena KMB pak všem přináší celý rok štěstí. </w:t>
      </w:r>
    </w:p>
    <w:p>
      <w:pPr/>
      <w:r>
        <w:rPr>
          <w:b w:val="1"/>
          <w:bCs w:val="1"/>
        </w:rPr>
        <w:t xml:space="preserve">Zbyněk Pražák (KDU-ČSL), náměstek primátora Ostravy:</w:t>
      </w:r>
      <w:r>
        <w:rPr/>
        <w:t xml:space="preserve"> "Je to tradice, která zde probíhá už spoustu let a myslím, že je velice užitečná. Podpora je směřována na důležité na potřebné věci." </w:t>
      </w:r>
    </w:p>
    <w:p>
      <w:pPr/>
      <w:r>
        <w:rPr/>
        <w:t xml:space="preserve">Tříkrálová sbírka potrvá do 14. ledna.  Ve čtvrtek 9. od 18 h proběhne v kostele sv. Václava.  Tříkrálový koncert s vystoupením smíšeného pěveckého Komorního sboru Ostrava a dětské kapely BROUCI.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6-01-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2026-05-20T14:06:10+02:00</dcterms:created>
  <dcterms:modified xsi:type="dcterms:W3CDTF">2026-05-20T14:06:10+02:00</dcterms:modified>
</cp:coreProperties>
</file>

<file path=docProps/custom.xml><?xml version="1.0" encoding="utf-8"?>
<Properties xmlns="http://schemas.openxmlformats.org/officeDocument/2006/custom-properties" xmlns:vt="http://schemas.openxmlformats.org/officeDocument/2006/docPropsVTypes"/>
</file>