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Prioritou obce je dokončení komunitního domu</w:t>
      </w:r>
    </w:p>
    <w:p>
      <w:pPr/>
      <w:r>
        <w:rPr>
          <w:b w:val="1"/>
          <w:bCs w:val="1"/>
        </w:rPr>
        <w:t xml:space="preserve">Rok 2024 byl v obci Albrechtice naplněn pestrými kulturními, společenskými i sportovními událostmi. Mnoho z nich bylo finančně podpořeno z rozpočtu obce, která i v loňském roce investovala nemalé finanční prostředky do svého rozvoje.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„Podařilo se nám například zahájit výstavbu komunitního domu, který byl dlouhodobě připravován, a opravit některé úseky obecních cest a chodníků.“</w:t>
      </w:r>
    </w:p>
    <w:p>
      <w:pPr/>
      <w:r>
        <w:rPr/>
        <w:t xml:space="preserve">V podobném duchu chce radnice obec zvelebovat i v letošním roce.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„Čeká nás však velký úkol – v letošním roce dokončit výstavbu komunitního domu, který nabídne patnáct malometrážních bytů, a připravit jej tak, abychom mohli přestěhovat stávající klienty z Domu s pečovatelskou službou. Kromě toho plánujeme esteticky upravit smuteční síň.“</w:t>
      </w:r>
    </w:p>
    <w:p>
      <w:pPr/>
      <w:r>
        <w:rPr/>
        <w:t xml:space="preserve">Vzhledem k rostoucímu počtu dětí navštěvujících mateřskou a základní školu s polským jazykem vyučovacím se obec letos zaměří na přípravu přesunu polské mateřské školy zpět do prostor, kde působila před jejím přesunutím do budovy polské základní školy.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„A dále samozřejmě podle finančních prostředků budeme chtít zase doopravit zbytek obecních cest, případně některé úseky chodníků, naštěstí již toho není moc.“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2026-02-20T04:13:34+01:00</dcterms:created>
  <dcterms:modified xsi:type="dcterms:W3CDTF">2026-02-20T04:13:34+01:00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