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Tvoříme prostor podpořil hřiště v Porubě</w:t>
      </w:r>
    </w:p>
    <w:p>
      <w:pPr/>
      <w:r>
        <w:rPr>
          <w:b w:val="1"/>
          <w:bCs w:val="1"/>
        </w:rPr>
        <w:t xml:space="preserve">V parčíku na Francouzské ulici vyroste díky dotačnímu programu Tvoříme prostor nové dětské hřiště. Nabídne prostor pro hru i učení a bude volně dostupné široké veřejnosti.</w:t>
      </w:r>
    </w:p>
    <w:p>
      <w:pPr/>
      <w:r>
        <w:rPr/>
        <w:t xml:space="preserve">Ostrava vyhlásila dotační program Tvoříme prostor již posedmé. Také díky němu chce město zvelebovat veřejný prostor a vytvářet prostředí pro komunitní aktivity. </w:t>
      </w:r>
    </w:p>
    <w:p>
      <w:pPr/>
      <w:r>
        <w:rPr>
          <w:b w:val="1"/>
          <w:bCs w:val="1"/>
        </w:rPr>
        <w:t xml:space="preserve">Lucie Baránková Vilamová (ANO), starostka Ostravy-Poruby: </w:t>
      </w:r>
      <w:r>
        <w:rPr>
          <w:i w:val="1"/>
          <w:iCs w:val="1"/>
        </w:rPr>
        <w:t xml:space="preserve">,,Projekt Tvoříme prostor pořádá Statutární město Ostrava už mnoho let s tím, že celková částka, kterou podpořil všechny projekty, je zhruba 20 milionů korun. Je to projekt participativního rozpočtu částečně a je založen na tom, že občané přihlašují své projekty, na které žádají nějakou finanční částku. Ty projekty posuzuje odborná komise. Maximální částka, kterou mohou občané získat je až 500 000.”</w:t>
      </w:r>
    </w:p>
    <w:p>
      <w:pPr/>
      <w:r>
        <w:rPr/>
        <w:t xml:space="preserve">V posledním 6. ročníku dotační program podpořil půl milionem korun právě vznik Dětského hřiště Viktorka v Porubě na Francouzské ulici. </w:t>
      </w:r>
    </w:p>
    <w:p>
      <w:pPr/>
      <w:r>
        <w:rPr>
          <w:b w:val="1"/>
          <w:bCs w:val="1"/>
        </w:rPr>
        <w:t xml:space="preserve">Miroslav Eliáš, navrhovatel podpořeného projektu: </w:t>
      </w:r>
      <w:r>
        <w:rPr>
          <w:i w:val="1"/>
          <w:iCs w:val="1"/>
        </w:rPr>
        <w:t xml:space="preserve">,,Prostor nabídne pestrou škálu atrakcí, které podporují pohyb, tvořivost a sociální interakci. Budou zde moderní houpačky, skluzavky, prolézačky a balanční prvky, které rozvíjejí dětskou obratnost a sílu. Součástí areálu budou také pískoviště z kreativními nástroji pro malé stavitele a herní zóny. Pro větší děti bude připravena lezecká stěna a malé lanové centrum. Zatímco pro nejmenší bude vyhrazený prostor s měkkým povrchem. Pro dospělé a seniory budou instalovány workoutové prvky.” </w:t>
      </w:r>
    </w:p>
    <w:p>
      <w:pPr/>
      <w:r>
        <w:rPr/>
        <w:t xml:space="preserve">Dětské hřiště Viktorka by se mělo pro veřejnost otevřít v dubnu. Díky dotačnímu programu Tvoříme prostor a iniciativě občanů už byly v Porubě zvelebeny například také zahrady mateřských škol Slavíkova a Makovského, vznikla naše zahrádka v Resslově ulici nebo venkovní hřiště pro seniory poblíž ulice Na Robinsonce. </w:t>
      </w:r>
    </w:p>
    <w:p>
      <w:pPr/>
      <w:r>
        <w:rPr>
          <w:b w:val="1"/>
          <w:bCs w:val="1"/>
        </w:rPr>
        <w:t xml:space="preserve">Lucie Baránková Vilamová (ANO), starostka Ostravy-Poruby: </w:t>
      </w:r>
      <w:r>
        <w:rPr>
          <w:i w:val="1"/>
          <w:iCs w:val="1"/>
        </w:rPr>
        <w:t xml:space="preserve">,,Ten princip je o tom, že to, co si vymyslí nebo navrhnout si potom i zrealizují. To znamená, že je tam i ten prvek toho, že se sami přičiní a to, že něco vznikne. To znamená nikdo to za ně neudělá. Samozřejmě ten občan musí mít za sebou nějakou komunitu, která mu v tom pomáhá. A samozřejmě i to, aby pak ten projekt nějakou dobu fungoval. My jsme moc rádi, že když se spojí prostředky města a spojí se prostředky i soukromé, protože něco do toho dává i ten přihlašovatel sám, tak vlastně může vzniknout něco, co má potenciál do budoucna.”</w:t>
      </w:r>
    </w:p>
    <w:p>
      <w:pPr/>
      <w:r>
        <w:rPr/>
        <w:t xml:space="preserve">Výzev v projektu Tvoříme prostor bývá během roku několik. Pokud tedy máte nápad na zkrášlení a využití veřejného prostoru ve svém okolí, veškeré informace k dotačnímu programu najdete na webových stránkách a sociálních sítích Tvoříme prostor. </w:t>
      </w:r>
    </w:p>
    <w:p>
      <w:pPr/>
      <w:r>
        <w:rPr/>
        <w:t xml:space="preserve">---</w:t>
      </w:r>
    </w:p>
    <w:p>
      <w:pPr>
        <w:pStyle w:val="Heading1"/>
      </w:pPr>
      <w:r>
        <w:rPr>
          <w:sz w:val="36"/>
          <w:szCs w:val="36"/>
        </w:rPr>
        <w:t xml:space="preserve">Děti z porubských školek učí bruslit hokejoví trenéři</w:t>
      </w:r>
    </w:p>
    <w:p>
      <w:pPr/>
      <w:r>
        <w:rPr>
          <w:b w:val="1"/>
          <w:bCs w:val="1"/>
        </w:rPr>
        <w:t xml:space="preserve">Děti z porubských mateřských škol se učí bruslit na zimním stadionu pod vedením profesionálních trenérů. Tuto sportovní aktivitu finančně podporuje radnice a mezi školkami je o ni velký zájem.</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p>
      <w:pPr/>
      <w:r>
        <w:rPr/>
        <w:t xml:space="preserve">---</w:t>
      </w:r>
    </w:p>
    <w:p>
      <w:pPr>
        <w:pStyle w:val="Heading1"/>
      </w:pPr>
      <w:r>
        <w:rPr>
          <w:sz w:val="36"/>
          <w:szCs w:val="36"/>
        </w:rPr>
        <w:t xml:space="preserve">Talentovaný porubský boxer se dostal až na MSJ</w:t>
      </w:r>
    </w:p>
    <w:p>
      <w:pPr/>
      <w:r>
        <w:rPr>
          <w:b w:val="1"/>
          <w:bCs w:val="1"/>
        </w:rPr>
        <w:t xml:space="preserve">Talentovaný juniorský boxer Šimon Šeděnka se jako první svěřenec klubu Boxing Sokol Poruba podíval na mistrovství světa. Tomuto sportu se věnuje pouhé dva roky, kdy mu dal přednost před atletikou a hokejem.</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2026-02-25T06:54:31+01:00</dcterms:created>
  <dcterms:modified xsi:type="dcterms:W3CDTF">2026-02-25T06:54:31+01:00</dcterms:modified>
</cp:coreProperties>
</file>

<file path=docProps/custom.xml><?xml version="1.0" encoding="utf-8"?>
<Properties xmlns="http://schemas.openxmlformats.org/officeDocument/2006/custom-properties" xmlns:vt="http://schemas.openxmlformats.org/officeDocument/2006/docPropsVTypes"/>
</file>