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66 projektů zaměřených na vzdělání</w:t>
      </w:r>
    </w:p>
    <w:p>
      <w:pPr/>
      <w:r>
        <w:rPr>
          <w:b w:val="1"/>
          <w:bCs w:val="1"/>
        </w:rPr>
        <w:t xml:space="preserve">Ostrava se v posledních letech velmi zaměřuje na vzdělávání a péči o talentované děti a mládež. V naší zemi patří dokonce mezi lídry v nejrůznějších programech a podpoře projektů. Na letošní rok je pro tuto oblast školství určeno přes 30 milionů korun.</w:t>
      </w:r>
    </w:p>
    <w:p>
      <w:pPr/>
      <w:r>
        <w:rPr/>
        <w:t xml:space="preserve">Rozpoznání, podchycení a další rozvíjení talentů u dětí už od předškolního věku je důležitá investice pro rozvoj a budoucnost každého města. Proto Ostrava už dlouhodobě vyhlašuje dotační program na podporu vzdělávání a talemntmanagementu. Pro rok 2025 schválilo zastupitelstvo města na tuto výzvu 30 milionů 600 tisíc korun. </w:t>
      </w:r>
    </w:p>
    <w:p>
      <w:pPr/>
      <w:r>
        <w:rPr>
          <w:b w:val="1"/>
          <w:bCs w:val="1"/>
        </w:rPr>
        <w:t xml:space="preserve">Andrea Hoffmannová (Piráti), náměstkyně primátora Ostravy:</w:t>
      </w:r>
      <w:r>
        <w:rPr/>
        <w:t xml:space="preserve"> "„Vycházíme ze skutečnosti,  že talent a nadání je nejlepší podnítit a dále s ním odborně pedagogicky pracovat už od raného dětství. Žáci  základních škol i předškoláci mateřinek díky tomuto přístupu začnou brzy vstřebávat potřebné znalosti a  dovednosti, a to navíc atraktivní, zábavnou formou, která posiluje chuť do učení a radost z objevování  nového."</w:t>
      </w:r>
    </w:p>
    <w:p>
      <w:pPr/>
      <w:r>
        <w:rPr/>
        <w:t xml:space="preserve">Komise vybrala celkem 66 projektů. Zahrnují čtenářské, badatelské, technické,  enviromentální, umělecké i sportovní aktivity. Nechybí ani programy zaměřené na funkční, polytechnickou  nebo finanční gramotnost. Například Mateřská škola Varenská se zaměřuje na nadané děti prostřednictvím programu Talentík 2025.</w:t>
      </w:r>
    </w:p>
    <w:p>
      <w:pPr/>
      <w:r>
        <w:rPr>
          <w:b w:val="1"/>
          <w:bCs w:val="1"/>
        </w:rPr>
        <w:t xml:space="preserve">Stanislava Korcová, ředitelka MŠ Varenská, Ostrava:</w:t>
      </w:r>
      <w:r>
        <w:rPr/>
        <w:t xml:space="preserve"> "Projekt si dává za cíl nominovat a vybrat děti s vyšším potenciálem v intelektové oblasti, poněvadž je zcela běžné, že rodiče i pedagogové rozvíjejí další oblasti talentu, jako je třeba výtvarný, pohybový a hudební, ale intelektové nadání je trošku opomíjené." </w:t>
      </w:r>
    </w:p>
    <w:p>
      <w:pPr/>
      <w:r>
        <w:rPr/>
        <w:t xml:space="preserve">Podstatná je také role vysokých škol, které se zabývají systematickou podporou  nadání. Ostravská univerzita například realizuje projekt s názvem „Univerzita pro nadání – Univerzita pro školy“.</w:t>
      </w:r>
    </w:p>
    <w:p>
      <w:pPr/>
      <w:r>
        <w:rPr/>
        <w:t xml:space="preserve">---</w:t>
      </w:r>
    </w:p>
    <w:p>
      <w:pPr>
        <w:pStyle w:val="Heading1"/>
      </w:pPr>
      <w:r>
        <w:rPr>
          <w:sz w:val="36"/>
          <w:szCs w:val="36"/>
        </w:rPr>
        <w:t xml:space="preserve">Z dotace dostane studénecký zámek i některá nová okna</w:t>
      </w:r>
    </w:p>
    <w:p>
      <w:pPr/>
      <w:r>
        <w:rPr>
          <w:b w:val="1"/>
          <w:bCs w:val="1"/>
        </w:rPr>
        <w:t xml:space="preserve">Do původní historické podoby se vrací část studéneckého zámku, která slouží jako obřadní síň. Díky další dotaci ve výši jeden milion korun se práce, které tu od léta probíhají, mohou rozšířit. Restaurována budou i okna.</w:t>
      </w:r>
    </w:p>
    <w:p>
      <w:pPr/>
      <w:r>
        <w:rPr/>
        <w:t xml:space="preserve">Studénka pokračuje v postupném restaurování interiéru památkově chráněného zámeckého objektu. Loni začaly práce, které se zaměřily na prostory současné obřadní síň. Město na obnovu získalo dotaci z Moravskoslezského kraje ve výši 2 miliony korun. Projekt byl vyčíslen na 4, 7 milionu.  </w:t>
      </w:r>
    </w:p>
    <w:p>
      <w:pPr/>
      <w:r>
        <w:rPr>
          <w:b w:val="1"/>
          <w:bCs w:val="1"/>
        </w:rPr>
        <w:t xml:space="preserve">Libor Slavík (STUDEŇÁCI PRO STUDÉNKU), starosta Studénky: </w:t>
      </w:r>
      <w:r>
        <w:rPr/>
        <w:t xml:space="preserve">“V průběhu podzimu jsme ještě žádali z MAS a IROP dotaci na rekonstrukci stávajících oken zde v obřadní síni. Tam jsem byli také úspěšní. Takže už jsem v tomto týdnu vysoutěžili zhotovitele na realizaci oken, takže celé práce ještě rozšíříme o tenhle poslední střípek k tomu, ať ta mozaika celého tohohle prostoru je dokončena v  průběhu letošního roku.”     </w:t>
      </w:r>
    </w:p>
    <w:p>
      <w:pPr/>
      <w:r>
        <w:rPr/>
        <w:t xml:space="preserve">Rozšíření zásahu o restaurování oken v obřadní síni, přilehlých místnostech a balkonových dveří si pravděpodobně vyžádá prodloužení termínu prací, které měly původně skončit v srpnu.     </w:t>
      </w:r>
    </w:p>
    <w:p>
      <w:pPr/>
      <w:r>
        <w:rPr>
          <w:b w:val="1"/>
          <w:bCs w:val="1"/>
        </w:rPr>
        <w:t xml:space="preserve">Radmila Nováková, vedoucí odboru stavebního řád</w:t>
      </w:r>
      <w:r>
        <w:rPr>
          <w:b w:val="1"/>
          <w:bCs w:val="1"/>
        </w:rPr>
        <w:t xml:space="preserve">u: </w:t>
      </w:r>
      <w:r>
        <w:rPr/>
        <w:t xml:space="preserve">“Protože práce, které jsme měli plánovány, musíme přerušit. Výměna oken nám zasahuje do restaurování zdí i výměny podlah. Takže abychom předešli nějakým škodám, které by byly právě způsobeny tím, že okenní výplně budeme vytahovat, restaurovat a dávat zpátky.”</w:t>
      </w:r>
    </w:p>
    <w:p>
      <w:pPr/>
      <w:r>
        <w:rPr/>
        <w:t xml:space="preserve">Obřadní síň získá historický reprezentativní ráz. Předpokladem je, že kromě uzavírání manželství a vítání občánků se tu budou konat i komorní koncerty a jiné společenské akce. </w:t>
      </w:r>
    </w:p>
    <w:p>
      <w:pPr/>
      <w:r>
        <w:rPr/>
        <w:t xml:space="preserve">---</w:t>
      </w:r>
    </w:p>
    <w:p>
      <w:pPr/>
      <w:r>
        <w:rPr/>
        <w:t xml:space="preserve">Krátké zprávy 29. 1. 2025 17.00 - 1</w:t>
      </w:r>
    </w:p>
    <w:p>
      <w:pPr/>
      <w:r>
        <w:rPr/>
        <w:t xml:space="preserve">ČTYŘI PRONÁSLEDOVÁNÍ NA KARVINSKU</w:t>
      </w:r>
    </w:p>
    <w:p>
      <w:pPr/>
      <w:r>
        <w:rPr/>
        <w:t xml:space="preserve">Policisté na Karvinsku řešili během víkendu čtyři případy ujíždějících řidičů, z nichž tři byli pod vlivem drog nebo alkoholu a dva měli zákaz řízení. Nejdramatičtější situace nastala v Havířově, kde zloděj ukradené Škody Fabia naboural do billboardu a pokusil se utéct. V Horní Suché a Petřvaldu byli řidiči dopadeni po honičce, v posledním případě šlo o nezletilého motocyklistu bez řidičského oprávnění.</w:t>
      </w:r>
    </w:p>
    <w:p>
      <w:pPr/>
      <w:r>
        <w:rPr/>
        <w:t xml:space="preserve">TŘINECKÉ ŽELEZÁRNY ZVYŠUJÍ MZDY </w:t>
      </w:r>
    </w:p>
    <w:p>
      <w:pPr/>
      <w:r>
        <w:rPr/>
        <w:t xml:space="preserve">Vedení Třineckých železáren a odboráři podepsali kolektivní smlouvu na roky 2025–2028, která zaručuje růst mezd. Průměrná mzda ve firmě by měla v letošním roce vzrůst na 43.990 korun. O dohodě informovala mluvčí podniku Petra Macková Jurásková.</w:t>
      </w:r>
    </w:p>
    <w:p>
      <w:pPr/>
      <w:r>
        <w:rPr/>
        <w:t xml:space="preserve">---</w:t>
      </w:r>
    </w:p>
    <w:p>
      <w:pPr>
        <w:pStyle w:val="Heading1"/>
      </w:pPr>
      <w:r>
        <w:rPr>
          <w:sz w:val="36"/>
          <w:szCs w:val="36"/>
        </w:rPr>
        <w:t xml:space="preserve">Prožitková první pomoc učí zásahy u reálných situací</w:t>
      </w:r>
    </w:p>
    <w:p>
      <w:pPr/>
      <w:r>
        <w:rPr>
          <w:b w:val="1"/>
          <w:bCs w:val="1"/>
        </w:rPr>
        <w:t xml:space="preserve">Náhlá zástava srdce nebo zásah elektrickým proudem. Ale také například agresivní člověk s pistolí v ruce. To je jen malý výčet reálných situací, ke kterým se mohou lidé dostat. Jak v takovém případě postupovat? Jak poskytnout první pomoc? To učí prožitkové kurzy první pomoci.</w:t>
      </w:r>
    </w:p>
    <w:p>
      <w:pPr/>
      <w:r>
        <w:rPr/>
        <w:t xml:space="preserve">Do budovy vtrhl agresivní muž s pistolí v ruce a  začal ohrožovat lidi kolem. Situace, která je naštěstí simulovaná. Ale ukazuje  něco, co se v minulosti opravdu stalo a může se stát zase. Jak ale  v takovém případě reagovat? To ukazují instruktoři formou prožitkového  kurzu zaměstnancům dětského domova ve Frýdku-Místku.</w:t>
      </w:r>
    </w:p>
    <w:p>
      <w:pPr/>
      <w:r>
        <w:rPr>
          <w:b w:val="1"/>
          <w:bCs w:val="1"/>
        </w:rPr>
        <w:t xml:space="preserve">Václav Zaoral, zástupce ředitele Dětského  domova Frýdek-Místek:</w:t>
      </w:r>
      <w:r>
        <w:rPr/>
        <w:t xml:space="preserve"> "Školení je výborné, obzvláště tady tyhle praktické nácviky,  které simulují v podstatě reálné situace. Tak vás v podstatě prověří, jestli  opravdu jste schopen poskytnout tu pomoc tomu postiženému nebo ne."</w:t>
      </w:r>
    </w:p>
    <w:p>
      <w:pPr/>
      <w:r>
        <w:rPr>
          <w:b w:val="1"/>
          <w:bCs w:val="1"/>
        </w:rPr>
        <w:t xml:space="preserve">Hana Zichová, vychovatelka, Dětský domov  Frýdek-Místek:</w:t>
      </w:r>
      <w:r>
        <w:rPr/>
        <w:t xml:space="preserve"> "Určitě to bylo přínosné a zajímavé a pestré." - Ta reálná  situace, když vznikla, jaké to ve vás vyvolalo pocity? - "No, tak lehký stres.  Určitě ten adrenalin tam byl, ale asi bych si v tu chvíli poradila, co mám  dělat."</w:t>
      </w:r>
    </w:p>
    <w:p>
      <w:pPr/>
      <w:r>
        <w:rPr/>
        <w:t xml:space="preserve">Instruktoři sledují průběh a následně vyhodnocují jednání  zaměstnanců. Jedni se zabarikádovali, další volal policii a agresivního muže  sledoval.</w:t>
      </w:r>
    </w:p>
    <w:p>
      <w:pPr/>
      <w:r>
        <w:rPr>
          <w:b w:val="1"/>
          <w:bCs w:val="1"/>
        </w:rPr>
        <w:t xml:space="preserve">Petr Goldmann, lektor prožitkových kurzů první pomoci:</w:t>
      </w:r>
      <w:r>
        <w:rPr/>
        <w:t xml:space="preserve"> "Tady byl stav hlavně s ohledem na vlastní bezpečí. To  znamená, měl tady agresor střelnou zbraň, takže hodnotili jsme celkově ten  přístup, jestli do té situace vstupovat nebo nevstupovat, nebo s jakými kroky."</w:t>
      </w:r>
    </w:p>
    <w:p>
      <w:pPr/>
      <w:r>
        <w:rPr/>
        <w:t xml:space="preserve">Zranění lidé mohou být v šoku a svědky může postihnout  hysterická reakce. Se vším je potřeba se vypořádat. I když se například  agresorovi zastaví srdce.</w:t>
      </w:r>
    </w:p>
    <w:p>
      <w:pPr/>
      <w:r>
        <w:rPr>
          <w:b w:val="1"/>
          <w:bCs w:val="1"/>
        </w:rPr>
        <w:t xml:space="preserve">Petr Goldmann, lektor prožitkových kurzů první pomoci:</w:t>
      </w:r>
      <w:r>
        <w:rPr/>
        <w:t xml:space="preserve"> "Následně jsme tady měli ukázku volání hysterky, na  záchrannou službu, kdy tady máme naši interní operátorku. Byl tady úraz hlavy,  podezření na úraz hlavy a byl tady člověk s podezřením na srdeční zástavu, s  následnou zástavou a s použitím resuscitace a použitím autodefibrilátoru, který  je tady mimochodem i na dětském domově součástí vybavení domova."</w:t>
      </w:r>
    </w:p>
    <w:p>
      <w:pPr/>
      <w:r>
        <w:rPr/>
        <w:t xml:space="preserve">Na dalším stanovišti probíhala například simulace zásahu  elektrickým proudem.</w:t>
      </w:r>
    </w:p>
    <w:p>
      <w:pPr/>
      <w:r>
        <w:rPr>
          <w:b w:val="1"/>
          <w:bCs w:val="1"/>
        </w:rPr>
        <w:t xml:space="preserve">Hana Zichová, vychovatelka, Dětský domov  Frýdek-Místek:</w:t>
      </w:r>
      <w:r>
        <w:rPr/>
        <w:t xml:space="preserve"> "To, co se tady naučíte, jak to hodnotíte, můžete to využít?  Stalo se vám třeba někdy, že jste se dostala do takové situace? – Do podobné  ano, ale určitě bych využila to, co jsem se dneska naučila tady a včera."</w:t>
      </w:r>
    </w:p>
    <w:p>
      <w:pPr/>
      <w:r>
        <w:rPr>
          <w:b w:val="1"/>
          <w:bCs w:val="1"/>
        </w:rPr>
        <w:t xml:space="preserve">Václav Zaoral, zástupce ředitele Dětského  domova Frýdek-Místek: "</w:t>
      </w:r>
      <w:r>
        <w:rPr/>
        <w:t xml:space="preserve">Jo, může se to stát a budeme na to připraveni díky kurzu."</w:t>
      </w:r>
    </w:p>
    <w:p>
      <w:pPr/>
      <w:r>
        <w:rPr>
          <w:b w:val="1"/>
          <w:bCs w:val="1"/>
        </w:rPr>
        <w:t xml:space="preserve">Petr Goldmann, lektor prožitkových kurzů první pomoci:</w:t>
      </w:r>
      <w:r>
        <w:rPr/>
        <w:t xml:space="preserve"> "Snažíme se učit lidi pomáhat rukama s ohledem na svoji  vlastní bezpečnost a v rámci reálných situací nácviků, v rámci simulací, kde  využíváme aktivně figuranty, kteří tu situaci znepříjemňují a není to pro ty  rádoby nové zachránce příliš komfortní. Snažíme se přiblížit ty situace co  nejvíc reálnému stavu. Je to dvoudenní, dva čtyřhodinové bloky, což je ten klasický  standard. Kdy v tom prvním čtyřhodinovém bloku se snažíme naučit kurzisty  pracovat rukama simulací malých jeden na jednoho s důrazem na kvalitní zákon  hlavy, kontrolu dýchání, uvolnění dýchacích cest, ale zároveň i použití  resuscitace, autodefibrilátoru. A dneska vlastně je v tom druhém dni toho  dalšího čtyřhodinového běhu, se snažíme všechny ty naše poznatky, které jsme  dostali do rukou, do hlav, uvést v praxi."</w:t>
      </w:r>
    </w:p>
    <w:p>
      <w:pPr/>
      <w:r>
        <w:rPr/>
        <w:t xml:space="preserve"> Havířov realizuje různé formy kurzů první  pomoci. Učí zaměstnance řady institucí, spolupracuje se školami i  s dobrovolnými hasiči.</w:t>
      </w:r>
    </w:p>
    <w:p>
      <w:pPr/>
      <w:r>
        <w:rPr/>
        <w:t xml:space="preserve">---</w:t>
      </w:r>
    </w:p>
    <w:p>
      <w:pPr>
        <w:pStyle w:val="Heading1"/>
      </w:pPr>
      <w:r>
        <w:rPr>
          <w:sz w:val="36"/>
          <w:szCs w:val="36"/>
        </w:rPr>
        <w:t xml:space="preserve">Součástí programu Olympiády dětí a mládeže jsou i šachy</w:t>
      </w:r>
    </w:p>
    <w:p>
      <w:pPr/>
      <w:r>
        <w:rPr>
          <w:b w:val="1"/>
          <w:bCs w:val="1"/>
        </w:rPr>
        <w:t xml:space="preserve">Možná vás překvapí, že jednou z 27 disciplín na zimní Olympiádě dětí a mládeže v MS kraji jsou šachy. Šachový turnaj hostí Frýdecký zámek a dohlíží na něj řada šachových velmistrů.</w:t>
      </w:r>
    </w:p>
    <w:p>
      <w:pPr/>
      <w:r>
        <w:rPr/>
        <w:t xml:space="preserve">Šachisté jsou nadšeni, že je jejich sport popularizován  právě prostřednictvím Olympiády dětí a mládeže.</w:t>
      </w:r>
    </w:p>
    <w:p>
      <w:pPr/>
      <w:r>
        <w:rPr>
          <w:b w:val="1"/>
          <w:bCs w:val="1"/>
        </w:rPr>
        <w:t xml:space="preserve">Martin Petr, předseda Šachového svazu ČR: </w:t>
      </w:r>
      <w:r>
        <w:rPr/>
        <w:t xml:space="preserve">„Pro nás je to prestižní  záležitost a každý z těch krajů svoji nominaci pojal velice zodpovědně, takže  tady máme opravdu to nejlepší, co je v dětských kategoriích mezi šachisty k vidění.“</w:t>
      </w:r>
    </w:p>
    <w:p>
      <w:pPr/>
      <w:r>
        <w:rPr/>
        <w:t xml:space="preserve">Šachový turnaj můžete navštívit, ale také ho můžete sledovat  online.</w:t>
      </w:r>
    </w:p>
    <w:p>
      <w:pPr/>
      <w:r>
        <w:rPr>
          <w:b w:val="1"/>
          <w:bCs w:val="1"/>
        </w:rPr>
        <w:t xml:space="preserve">Martin Petr, předseda Šachového svazu ČR:</w:t>
      </w:r>
      <w:r>
        <w:rPr/>
        <w:t xml:space="preserve"> „Určitě bych rád diváky  pozval na živý komentovaný přenos, který běží na internetu na stránkách Českého  olympijského výboru. My živě komentujeme ten průběh jednotlivých partií,  protože šachisté hrají svoje partie na digitálních šachovnicích a v reálném  čase se všechny ty tahy přenáší na internet. Pokud by diváci přišly sem na Frýdecký  zámek, tak tady je k dispozici komentář mistra pro diváky.“</w:t>
      </w:r>
    </w:p>
    <w:p>
      <w:pPr/>
      <w:r>
        <w:rPr>
          <w:b w:val="1"/>
          <w:bCs w:val="1"/>
        </w:rPr>
        <w:t xml:space="preserve">Václav Sochor, šachista Olomouckého kraje:</w:t>
      </w:r>
      <w:r>
        <w:rPr/>
        <w:t xml:space="preserve"> „Já jsem přijel z  Olomouckého kraje a celkem jsem se těšil. Na začátku to bylo docela vyrovnané,  pak jsme přišli do věžovky, kde je možná lepší bílý, ale nakonec to pokazil a  vyhrál jsem.“</w:t>
      </w:r>
    </w:p>
    <w:p>
      <w:pPr/>
      <w:r>
        <w:rPr>
          <w:b w:val="1"/>
          <w:bCs w:val="1"/>
        </w:rPr>
        <w:t xml:space="preserve">Jan Bára, šachista Prahy: </w:t>
      </w:r>
      <w:r>
        <w:rPr/>
        <w:t xml:space="preserve">„Přijel jsem z hlavního města  Prahy. Těšil jsem se dost, protože už jsem tu byl minule a minule se to moc  nepovedlo. Takže moje ambice je se zlepšit a získat i medaili bych chtěl.“</w:t>
      </w:r>
    </w:p>
    <w:p>
      <w:pPr/>
      <w:r>
        <w:rPr/>
        <w:t xml:space="preserve">    I výsledky šachového turnaje mohou zamíchat celkovým  pořadím krajů na ODM.</w:t>
      </w:r>
    </w:p>
    <w:p>
      <w:pPr/>
      <w:r>
        <w:rPr/>
        <w:t xml:space="preserve">---</w:t>
      </w:r>
    </w:p>
    <w:p>
      <w:pPr/>
      <w:r>
        <w:rPr/>
        <w:t xml:space="preserve">Krátké zprávy 29. 1. 2025 17.00 - 2</w:t>
      </w:r>
    </w:p>
    <w:p>
      <w:pPr/>
      <w:r>
        <w:rPr/>
        <w:t xml:space="preserve">ZÁKAZ NÁVŠTĚV VE SLEZSKÉ NEMOCNICI KVŮLI CHŘIPCE</w:t>
      </w:r>
    </w:p>
    <w:p>
      <w:pPr/>
      <w:r>
        <w:rPr/>
        <w:t xml:space="preserve">Od 30. ledna platí v Slezské nemocnici v Opavě zákaz návštěv na všech odděleních kvůli nárůstu respiračních onemocnění. Výjimky jsou povoleny pro dětské a novorozenecké oddělení, doprovody k porodu a kriticky nemocné pacienty, avšak za přísných hygienických podmínek. Opatření platí do odvolání.</w:t>
      </w:r>
    </w:p>
    <w:p>
      <w:pPr/>
      <w:r>
        <w:rPr/>
        <w:t xml:space="preserve">POŽÁR DOMU VE VÍTKOVĚ ZPŮSOBIL ŠKODU 1,5 MILIONU KORUN</w:t>
      </w:r>
    </w:p>
    <w:p>
      <w:pPr/>
      <w:r>
        <w:rPr/>
        <w:t xml:space="preserve">Ve Vítkově na Opavsku zasahovalo osm jednotek hasičů u nočního požáru rodinného domu, který se rozšířil na střechu a druhé nadzemní podlaží. Oheň byl lokalizován během tří hodin, přičemž hasiči svým zásahem uchránili hodnoty za 7 milionů korun. Příčina požáru se vyšetřuje, naštěstí nebyl nikdo zraněn.</w:t>
      </w:r>
    </w:p>
    <w:p>
      <w:pPr/>
      <w:r>
        <w:rPr/>
        <w:t xml:space="preserve">---</w:t>
      </w:r>
    </w:p>
    <w:p>
      <w:pPr>
        <w:pStyle w:val="Heading1"/>
      </w:pPr>
      <w:r>
        <w:rPr>
          <w:sz w:val="36"/>
          <w:szCs w:val="36"/>
        </w:rPr>
        <w:t xml:space="preserve">Výstava na Frýdeckém zámku ukazuje Sportovní poklady</w:t>
      </w:r>
    </w:p>
    <w:p>
      <w:pPr/>
      <w:r>
        <w:rPr>
          <w:b w:val="1"/>
          <w:bCs w:val="1"/>
        </w:rPr>
        <w:t xml:space="preserve">Součástí Olympiády dětí a mládeže, která aktuálně probíhá v našem kraji, je i prezentace olympijských úspěchů v historii Československa a České republiky. Český olympijský výbor k tomu připravil unikátní výstavu na Frýdeckém zámku s výstižným názvem Sportovní poklady.</w:t>
      </w:r>
    </w:p>
    <w:p>
      <w:pPr/>
      <w:r>
        <w:rPr/>
        <w:t xml:space="preserve">Je libo vidět wimbledonský talíř tenistky Petry Kvitové nebo  pohár českých hokejových mistrů světa z loňského roku? Na Frýdeckém zámku  to není problém, výstavní síň je plná sportovních trofejí.</w:t>
      </w:r>
    </w:p>
    <w:p>
      <w:pPr/>
      <w:r>
        <w:rPr>
          <w:b w:val="1"/>
          <w:bCs w:val="1"/>
        </w:rPr>
        <w:t xml:space="preserve">Petr Korč (NMFM), primátor Frýdku-Místku:</w:t>
      </w:r>
      <w:r>
        <w:rPr/>
        <w:t xml:space="preserve"> „Je to pro nás  velká čest, je tady spousta medailí a dalších artefaktů, které jsou velmi  zajímavé.“</w:t>
      </w:r>
    </w:p>
    <w:p>
      <w:pPr/>
      <w:r>
        <w:rPr>
          <w:b w:val="1"/>
          <w:bCs w:val="1"/>
        </w:rPr>
        <w:t xml:space="preserve">Jan Veřmiřovský (ANO), náměstek hejtmana MS kraje: </w:t>
      </w:r>
      <w:r>
        <w:rPr/>
        <w:t xml:space="preserve">„Jsou  tady vystaveny dá se říct skvosty, které souvisí s olympijskými hrami, ale  i s různými světovými tituly.“</w:t>
      </w:r>
    </w:p>
    <w:p>
      <w:pPr/>
      <w:r>
        <w:rPr/>
        <w:t xml:space="preserve">Výstavu navštěvují celé školní třídy, ale také sportovní  veřejnost.</w:t>
      </w:r>
    </w:p>
    <w:p>
      <w:pPr/>
      <w:r>
        <w:rPr>
          <w:b w:val="1"/>
          <w:bCs w:val="1"/>
        </w:rPr>
        <w:t xml:space="preserve">Dana Gorecká, návštěvnice výstavy: </w:t>
      </w:r>
      <w:r>
        <w:rPr/>
        <w:t xml:space="preserve">„My jsme ze SPŠ, OA a JŠ  ve Frýdku-Místku, olympiádu sledujeme, a proto jsme se přišli podívat i na tuto  výstavu.“</w:t>
      </w:r>
    </w:p>
    <w:p>
      <w:pPr/>
      <w:r>
        <w:rPr>
          <w:b w:val="1"/>
          <w:bCs w:val="1"/>
        </w:rPr>
        <w:t xml:space="preserve">Lukáš Daněk, návštěvník výstavy:</w:t>
      </w:r>
      <w:r>
        <w:rPr/>
        <w:t xml:space="preserve"> „Líbí se mi, jak je to rady  krásně seřazené – každé téma v jiné místnosti.“</w:t>
      </w:r>
    </w:p>
    <w:p>
      <w:pPr/>
      <w:r>
        <w:rPr>
          <w:b w:val="1"/>
          <w:bCs w:val="1"/>
        </w:rPr>
        <w:t xml:space="preserve">Kryštof Kohut, návštěvník výstavy:</w:t>
      </w:r>
      <w:r>
        <w:rPr/>
        <w:t xml:space="preserve"> „Je to pěkné a  inspirující.“</w:t>
      </w:r>
    </w:p>
    <w:p>
      <w:pPr/>
      <w:r>
        <w:rPr>
          <w:b w:val="1"/>
          <w:bCs w:val="1"/>
        </w:rPr>
        <w:t xml:space="preserve">Václav Lochman, návštěvník výstavy:</w:t>
      </w:r>
      <w:r>
        <w:rPr/>
        <w:t xml:space="preserve"> „Máme tady syna, hraje  hokej za Liberecký kraj a přišli jsme se podívat i na výstavu. Já jsem šel  hlavně kvůli Naganu, ale jsou tady i Zátopkovi a další. Nevěděl jsem, že tolik  úspěšných sportovců pochází z MS kraje.“</w:t>
      </w:r>
    </w:p>
    <w:p>
      <w:pPr/>
      <w:r>
        <w:rPr/>
        <w:t xml:space="preserve">    Výstava Sportovní poklady zůstane na Frýdeckém zámku i  po skončení Olympiády dětí a mládeže, až do poloviny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2025-12-28T22:14:46+01:00</dcterms:created>
  <dcterms:modified xsi:type="dcterms:W3CDTF">2025-12-28T22:14:46+01:00</dcterms:modified>
</cp:coreProperties>
</file>

<file path=docProps/custom.xml><?xml version="1.0" encoding="utf-8"?>
<Properties xmlns="http://schemas.openxmlformats.org/officeDocument/2006/custom-properties" xmlns:vt="http://schemas.openxmlformats.org/officeDocument/2006/docPropsVTypes"/>
</file>