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Obřadní síň na zámku bude mít i nová stylová okna</w:t>
      </w:r>
    </w:p>
    <w:p>
      <w:pPr/>
      <w:r>
        <w:rPr>
          <w:b w:val="1"/>
          <w:bCs w:val="1"/>
        </w:rPr>
        <w:t xml:space="preserve">Do původní historické podoby se vrací část studéneckého zámku, která slouží jako obřadní síň. Díky další získané dotaci se práce, které tu od léta probíhají, mohou rozšířit. Místnost bude mít restaurována i okna.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nadregionální památky získalo dotaci Moravskoslezského kraje ve výši 2 miliony korun. Původní vzhled získají stěny, strop a podlaha této místnosti, projekt byl vyčíslen na 4, 7 milionu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Harmonogram prací se rozšířením zásahu o restaurování oken v obřadní síni, balkonových dveří a oken v přilehlých místnostech bude muset mírně prodloužit.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 </w:t>
      </w:r>
    </w:p>
    <w:p>
      <w:pPr/>
      <w:r>
        <w:rPr/>
        <w:t xml:space="preserve">Výše získané dotace je zhruba jeden milion korun, fyzicky ji město obdrží na účet nejpozději do dvou měsíců.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“Součástí dotace je také splnění podmínek bezbariérovosti, takže nejsou to jen okna. ale i pořízení schodolezu a další náklady.” </w:t>
      </w:r>
    </w:p>
    <w:p>
      <w:pPr/>
      <w:r>
        <w:rPr/>
        <w:t xml:space="preserve">Obřadní síň získá historický reprezentativní ráz, vycházet bude z restaurátorského průzkumu, který město nechalo v zámku provést v roce 2019. Na stěnách bude výmalba s motivem růží, tato květina je propojena s původními majiteli, šlechtickou rodinou Blücherů</w:t>
      </w:r>
    </w:p>
    <w:p>
      <w:pPr/>
      <w:r>
        <w:rPr/>
        <w:t xml:space="preserve">Předpokladem je, že kromě uzavírání manželství a vítání občánků se tu budou konat i komorní koncerty a jiné společenské akce. </w:t>
      </w:r>
    </w:p>
    <w:p>
      <w:pPr/>
      <w:r>
        <w:rPr/>
        <w:t xml:space="preserve">Zatím se tedy ale veškeré slavnostní obřady přesunuly na jiný zdejší zámek.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prací jsme byli dohodnuti s Muzeem Novojičínska, které je provozovatelem zámku Nová Horka, na tom, že svatební obřady a vítání občánků bude probíhat tam. Už koncem roku jsme se domluvili, že takto můžeme pokračovat až do doby, kdy než bude rekonstrukce dokončena.” </w:t>
      </w:r>
    </w:p>
    <w:p>
      <w:pPr/>
      <w:r>
        <w:rPr/>
        <w:t xml:space="preserve">Součástí aktuálního projektu ale není jen historická obnova samotné obřadní síně a navazující hudební místnosti, ale i předvstupního sálu a příchozího koridoru pro svatebčany. Tedy i stěn podél schodiště a vstupního prostoru v přízemí.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práce dětí, vznikly i poslepu</w:t>
      </w:r>
    </w:p>
    <w:p>
      <w:pPr/>
      <w:r>
        <w:rPr>
          <w:b w:val="1"/>
          <w:bCs w:val="1"/>
        </w:rPr>
        <w:t xml:space="preserve">Projekt Studenečtí výtvarníci se představují pokračuje v knihovně i v letošním roce. Prostor k prezentaci tu nyní dostalo hned několik mladých výtvarníků - jsou to žáci zdejší Základní umělecké školy Jana Amose Komenského.</w:t>
      </w:r>
    </w:p>
    <w:p>
      <w:pPr/>
      <w:r>
        <w:rPr/>
        <w:t xml:space="preserve">Očima dětí - to je název současné výstavy prací žáků výtvarného oboru Základní umělecké školy Jana Amose Komenského, které zdobí přízemí knihovny na sídlišti, konkrétně její nově upravené přízemní prostory.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“My se nacházíme v naší nové přednáškové místnosti , která vznikla na místě původního oddělení naučné literatury pro dospělé. Naučná literatura se tedy přestěhovala do prvního patra, kde byla původní přednášková místnost. Vznikly tu i nové výstavní prostory. Předností této místnosti je její bezbariérovost, proto jsme k tomu přestěhování přistoupili. Oceňují to především senioři a děti předškolních a školních zařízení.”  </w:t>
      </w:r>
    </w:p>
    <w:p>
      <w:pPr/>
      <w:r>
        <w:rPr/>
        <w:t xml:space="preserve">A právě děti jsou jedněmi z prvních, kdo zde vystavují své práce, a to v rámci pokračujícího projektu Studéneční výtvarníci se představují.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“Mám tady průřez prací, toho, co děti u nás dělají. V podstatě máme děti od přípravného ročníku až do sedmého ročníku, kdy absolvují. Jsou to i děti, které se hlásí na střední umělecké školy a architekturu.”   </w:t>
      </w:r>
    </w:p>
    <w:p>
      <w:pPr/>
      <w:r>
        <w:rPr/>
        <w:t xml:space="preserve">K vidění jsou tu práce z loňského roku, několik výtvarných technik a různých témat, například černobílá hra s písmeny, zobrazení tvarů nebo fantazijních kouzelných květin.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“Je tady třeba kytka Houslinka, která pomáhá dětem učit se hrát na nástroj, je tady Kytka přání, Youtuberka nebo Poštovní kytka.”  </w:t>
      </w:r>
    </w:p>
    <w:p>
      <w:pPr/>
      <w:r>
        <w:rPr>
          <w:b w:val="1"/>
          <w:bCs w:val="1"/>
        </w:rPr>
        <w:t xml:space="preserve">Lyra Wedgbury, žákyně výtvarného oboru ZUŠ J. A. Komenského, Studénka: </w:t>
      </w:r>
      <w:r>
        <w:rPr/>
        <w:t xml:space="preserve">“Nejvíce mě bavila tato lineární technika, že to šlo do detailu. Ještě budu svůj obrázek dokončovat.” </w:t>
      </w:r>
    </w:p>
    <w:p>
      <w:pPr/>
      <w:r>
        <w:rPr>
          <w:b w:val="1"/>
          <w:bCs w:val="1"/>
        </w:rPr>
        <w:t xml:space="preserve">Nikol Čechová, žákyně výtvarného oboru ZUŠ J. A. Komenského, Studénka: </w:t>
      </w:r>
      <w:r>
        <w:rPr/>
        <w:t xml:space="preserve">“Já mám obrázek na téma proudění, dělalo se to temperovýma barvami a obtahování tuší.” </w:t>
      </w:r>
    </w:p>
    <w:p>
      <w:pPr/>
      <w:r>
        <w:rPr/>
        <w:t xml:space="preserve">Pozoruhodnou skupinou vystavených prací jsou ty, které vznikaly poslepu, děti je tvořily se zavázanýma očima.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“Malba poslepu vzniká tak, že nejprve je přípravná hodina, kdy si děti skicují a vymýšlí motiv, který potom zpracují. Tady bych vypíchnul motiv, kdy si žačka zvolila motýla a nebo květinu, vždycky jsem upozorňoval, že ten motiv musí být jednoduchý. A tady se úžasným způsobem podařilo zpracovat jak ta květinu, tak ten motýl i ty ostatní věci.”  </w:t>
      </w:r>
    </w:p>
    <w:p>
      <w:pPr/>
      <w:r>
        <w:rPr/>
        <w:t xml:space="preserve">Výstava nazvaná Očima dětí potrvá v knihovně do poloviny března. V dubnu ji vystřídají obrazy Davida Hanzelky.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Přátelské utkání bylo i první příležitostí dát gól</w:t>
      </w:r>
    </w:p>
    <w:p>
      <w:pPr/>
      <w:r>
        <w:rPr>
          <w:b w:val="1"/>
          <w:bCs w:val="1"/>
        </w:rPr>
        <w:t xml:space="preserve">Na studénecké ledové ploše se odehrála přátelská hokejová utkání, ke kterým si domácí tým pozval soupeře z Kopřivnice. Více než soutěživá atmosféra tu ovšem převažovalo nadšení ze hry, pro některé hráče to byl první zápas v kariéře.</w:t>
      </w:r>
    </w:p>
    <w:p>
      <w:pPr/>
      <w:r>
        <w:rPr/>
        <w:t xml:space="preserve">Rozdělená ledová plocha pojala hned tři utkání najednou. Jednalo se o přátelské zápasy dětí z přípravky, na které si domácí pozvali týmy z Kopřivnice.   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“Dneska hrají děti úplně nejmladší, to znamená i ty děti, které začaly hrát v září a taky děti roku 2020, což jsou opravdu ti nejmladší, které tady máme, a pak hrají i ty trošičku starší, ročníky narození 2019 a 2018.”</w:t>
      </w:r>
    </w:p>
    <w:p>
      <w:pPr/>
      <w:r>
        <w:rPr/>
        <w:t xml:space="preserve">Utkání se hrála za upravených pravidel tak, aby je malí hokejisté zvládli fyzicky a s vytrvalým nadšením.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“Děti střídají co minutu, mají letmý start a tí nejmenší mají vhazování, aby se stihli připravit. Hraje se 3 krát 15 minut a protože jsme se domluvili, že dneska vynecháme nájezdy, aby si děti zahrály co nejvíce, tak bude ještě desetiminutové prodloužení.”</w:t>
      </w:r>
    </w:p>
    <w:p>
      <w:pPr/>
      <w:r>
        <w:rPr>
          <w:b w:val="1"/>
          <w:bCs w:val="1"/>
        </w:rPr>
        <w:t xml:space="preserve">hráči přípravky HC Studénka: </w:t>
      </w:r>
    </w:p>
    <w:p>
      <w:pPr/>
      <w:r>
        <w:rPr/>
        <w:t xml:space="preserve">“Je to dobré, dal jsem jeden gól.”</w:t>
      </w:r>
    </w:p>
    <w:p>
      <w:pPr/>
      <w:r>
        <w:rPr/>
        <w:t xml:space="preserve">“Dal jsem jeden gól, je to super.” </w:t>
      </w:r>
    </w:p>
    <w:p>
      <w:pPr/>
      <w:r>
        <w:rPr/>
        <w:t xml:space="preserve">“Já Jsem dal dva góly a ještě přitom hraju florbal.”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“Myslím, že děti tady hlavně mohou získat lásku k sportu, protože ten prostor, aby si zahráli, tady mají vynikající. To utkání je hlavně o tom, aby hráli, aby si vyzkoušeli to, co zkouší v tréninku, to, co se tam s nimi piluje, tak to tady mohou využít. Takže práci s pukem, bruslení a hlavně radost ze hry.”</w:t>
      </w:r>
    </w:p>
    <w:p>
      <w:pPr/>
      <w:r>
        <w:rPr/>
        <w:t xml:space="preserve">To, zda je hokej ten správná sport, teď  mohou vyzkoušet i další děti, kluci i holky. Blíží se celorepubliková náborová akce Týden hokeje.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“Další nábor je 23. ledna, ve čtvrtek, v 16:45 a budeme určitě rádi, pokud přijdou další hokejisté. Ten úspěch, který naši zlatí hokejisté zvládli, je velkým lákadlem a budeme rádi za další generaci mladých hokejistů.”  </w:t>
      </w:r>
    </w:p>
    <w:p>
      <w:pPr/>
      <w:r>
        <w:rPr/>
        <w:t xml:space="preserve">Využít možnost seznámit se s ledním hokejem mohou děti ideálně ve věku od 4 do 8 let. Přijít na nábor mohou samozřejmě bez výstroje, hokejový klub jim vše zapůjčí, klidně ale mohou mít svou cyklistickou nebo lyžařskou helmu a rukavice.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2026-02-22T02:36:29+01:00</dcterms:created>
  <dcterms:modified xsi:type="dcterms:W3CDTF">2026-02-22T02:36:29+01:00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