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Chřipka uzavírá nemocnice v MS kraji pro návštěvy</w:t>
      </w:r>
    </w:p>
    <w:p>
      <w:pPr/>
      <w:r>
        <w:rPr>
          <w:b w:val="1"/>
          <w:bCs w:val="1"/>
        </w:rPr>
        <w:t xml:space="preserve">V Moravskoslezském kraji přibývá chřipkových onemocnění. Oproti minulému týdnu počet nemocných stoupl o 15 procent a nemocnice na to reagují omezeným nebo plošným zákazem návštěv.</w:t>
      </w:r>
    </w:p>
    <w:p>
      <w:pPr/>
      <w:r>
        <w:rPr/>
        <w:t xml:space="preserve">Moravskoslezský kraj je na prahu chřipkové epidemie. Na 100 tisíc obyvatel je 1773 nemocných. </w:t>
      </w:r>
    </w:p>
    <w:p>
      <w:pPr/>
      <w:r>
        <w:rPr>
          <w:b w:val="1"/>
          <w:bCs w:val="1"/>
        </w:rPr>
        <w:t xml:space="preserve">Aleš Kotrla, mluvčí KHS MSK: </w:t>
      </w:r>
      <w:r>
        <w:rPr/>
        <w:t xml:space="preserve">“Patnáctiprocentní nárůst oproti minulému týdnu svědčí o počínající epidemii chřipky, kdy epidemický práh se pohybuje mezi 1600 až 1800 případů na 100 tisíc obyvatel. Nejvyšší nemocnost byla zaznamenána v okrese Opava a nejlepší situace je v okrese Frýdek-Místek.”</w:t>
      </w:r>
    </w:p>
    <w:p>
      <w:pPr/>
      <w:r>
        <w:rPr/>
        <w:t xml:space="preserve">Opavská Slezská nemocnice tak až do odvolání vyhlásila zákaz návštěv na všech odděleních. Stejná preventivní opatření platí také v Bílovecké a havířovské nemocnici.</w:t>
      </w:r>
      <w:br/>
    </w:p>
    <w:p>
      <w:pPr/>
      <w:r>
        <w:rPr/>
        <w:t xml:space="preserve">Uzavřená jsou pro návštěvy také některá oddělení třinecké nemocnice a také ostravské fakultní nemocnice.</w:t>
      </w:r>
    </w:p>
    <w:p>
      <w:pPr/>
      <w:r>
        <w:rPr>
          <w:b w:val="1"/>
          <w:bCs w:val="1"/>
        </w:rPr>
        <w:t xml:space="preserve">Petra Petlachová, mluvčí FNO: </w:t>
      </w:r>
      <w:r>
        <w:rPr/>
        <w:t xml:space="preserve">“Zákaz návštěv máme na klinice hematoonkologie, na oddělení plicních nemocí a tuberkulózy, dále pak na interní a kardiologické klinice a v léčebně pro dlouhodobě nemocné v Klokočově.”</w:t>
      </w:r>
    </w:p>
    <w:p>
      <w:pPr/>
      <w:r>
        <w:rPr/>
        <w:t xml:space="preserve">Jsou i výjimky. Zákaz návštěv se nevztahuje na dětské pacienty a pacienty v terminálním stádiu onemocnění. </w:t>
      </w:r>
    </w:p>
    <w:p>
      <w:pPr/>
      <w:r>
        <w:rPr/>
        <w:t xml:space="preserve">Podrobnosti o omezeních a zákazech návštěv najdete na webových stránkách jednotlivých zdravotnických zařízení.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má "Pečovatelku roku", pro město už nepracuje</w:t>
      </w:r>
    </w:p>
    <w:p>
      <w:pPr/>
      <w:r>
        <w:rPr>
          <w:b w:val="1"/>
          <w:bCs w:val="1"/>
        </w:rPr>
        <w:t xml:space="preserve">Nový Jičín má pečovatelku roku. Toto ocenění v rámci Národní ceny sociálních služeb získala za rok 2024 Božena Svrčinová, pracovnice městské organizace ProSenior. -I když v tuto chvíli už bývalá, v lednu odešla do důchodu.</w:t>
      </w:r>
    </w:p>
    <w:p>
      <w:pPr/>
      <w:r>
        <w:rPr/>
        <w:t xml:space="preserve">Božena Svrčinová pracovala v Novém Jičíně v terénní pečovatelské službě městské organizace ProSenior dvanáct let. Od ledna letošního roku nastoupila do penze. Ještě před tím ovšem stihla získat prestižní ocenění nejlepší Pečovatelka roku 2024 v České republice, v kategorii Cena veřejnosti </w:t>
      </w:r>
    </w:p>
    <w:p>
      <w:pPr/>
      <w:r>
        <w:rPr>
          <w:b w:val="1"/>
          <w:bCs w:val="1"/>
        </w:rPr>
        <w:t xml:space="preserve">Božena Svrčinová,</w:t>
      </w:r>
      <w:r>
        <w:rPr>
          <w:b w:val="1"/>
          <w:bCs w:val="1"/>
        </w:rPr>
        <w:t xml:space="preserve">Pečovatelka roku 2024: </w:t>
      </w:r>
      <w:r>
        <w:rPr/>
        <w:t xml:space="preserve">“Byla jsem překvapená, vážím si toho a moc děkuji. Práce terénní pečovatelky je velmi náročná, fyzicky i psychicky, ale pracuji ráda a s láskou.” </w:t>
      </w:r>
    </w:p>
    <w:p>
      <w:pPr/>
      <w:r>
        <w:rPr/>
        <w:t xml:space="preserve">Ocenění převzala na slavnostním ceremoniálu 29. ledna na Novoměstské radnici v Praze. </w:t>
      </w:r>
      <w:br/>
    </w:p>
    <w:p>
      <w:pPr/>
      <w:r>
        <w:rPr>
          <w:b w:val="1"/>
          <w:bCs w:val="1"/>
        </w:rPr>
        <w:t xml:space="preserve">Alice Hynčicová, vedoucí organizace ProSenior, Nový Jičín: </w:t>
      </w:r>
      <w:r>
        <w:rPr/>
        <w:t xml:space="preserve">“Paní Svrčinová byla jedna z prvních pracovníků, které jsem k nám přijímala. Na tu výběrovku nikdy nezapomenu, protože když vešla do místnosti, tak přišlo sluníčko. Rozzářilo se a bylo úplně jasné, koho vybereme. To bylo úžasné a to jsem ještě nevěděli, jak šikovnou pracovnici budeme mít v terénu.”     </w:t>
      </w:r>
    </w:p>
    <w:p>
      <w:pPr/>
      <w:r>
        <w:rPr>
          <w:b w:val="1"/>
          <w:bCs w:val="1"/>
        </w:rPr>
        <w:t xml:space="preserve">Božena Svrčinová,</w:t>
      </w:r>
      <w:r>
        <w:rPr>
          <w:b w:val="1"/>
          <w:bCs w:val="1"/>
        </w:rPr>
        <w:t xml:space="preserve">Pečovatelka roku 2024: </w:t>
      </w:r>
      <w:r>
        <w:rPr/>
        <w:t xml:space="preserve">“Toto povolání je smysluplné, protože díky nám, naší práci, mohou lidé pobývat doma ve svém prostředí a toto člověka obohacuje a raduje se z toho.”    </w:t>
      </w:r>
    </w:p>
    <w:p>
      <w:pPr/>
      <w:r>
        <w:rPr/>
        <w:t xml:space="preserve">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“Já jsem nesmírně rád, že to ocenění přistálo v Novém Jičíně a jsem rád, že se projevila i kvalita zaměstnanců. Protože od kvality zaměstnanců se odvíjí kvalita těch služeb a ty naše služby, co provozuje právě ProSenior, jsou na té nejlepší a nejvyšší úrovni.”     </w:t>
      </w:r>
    </w:p>
    <w:p>
      <w:pPr/>
      <w:r>
        <w:rPr/>
        <w:t xml:space="preserve">Národní ceny sociálních služeb byly za loňský rok vyhlášeny po dvanácté. Pořadatelem je Asociace poskytovatelů sociálních služeb České republiky a Diakonie Československé církve evangelicé. </w:t>
      </w:r>
    </w:p>
    <w:p>
      <w:pPr/>
      <w:r>
        <w:rPr/>
        <w:t xml:space="preserve">---</w:t>
      </w:r>
    </w:p>
    <w:p>
      <w:pPr/>
      <w:r>
        <w:rPr/>
        <w:t xml:space="preserve">Krátké zprávy 31. 1. 2025 17.00 - 1</w:t>
      </w:r>
    </w:p>
    <w:p>
      <w:pPr/>
      <w:r>
        <w:rPr/>
        <w:t xml:space="preserve">CHIRURG Z FN OSTRAVA OPEROVAL V MALAWI</w:t>
      </w:r>
    </w:p>
    <w:p>
      <w:pPr/>
      <w:r>
        <w:rPr/>
        <w:t xml:space="preserve">Přednosta Chirurgické kliniky FN Ostrava doc. Lubomír Martínek se zapojil do humanitární mise v Malawi. Martínek navrhuje, aby evropské nemocnice poskytovaly vyřazené přístroje a místní lékaři byli školeni jak v Evropě, tak přímo v Africe neboť tamní zdravotnická zařízení trpí kritickým nedostatkem vybavení i personálu.</w:t>
      </w:r>
    </w:p>
    <w:p>
      <w:pPr/>
      <w:r>
        <w:rPr/>
        <w:t xml:space="preserve">PÁTRÁNÍ PO LABRADOROVI BONOVI POKRAČUJE</w:t>
      </w:r>
    </w:p>
    <w:p>
      <w:pPr/>
      <w:r>
        <w:rPr/>
        <w:t xml:space="preserve">V Ostravě-Vítkovicích se od listopadu 2024 pohřešuje čtyřletý béžový labrador Bono, který utekl z rodinného domu a byl naposledy viděn s neznámým mužem. Pes je čipovaný, přátelský a hravý, pro svou handicapovanou majitelku byl psychickou oporou. Policie i rodina žádají veřejnost o pomoc – jakékoli informace lze hlásit na linku 158.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Hokejisté a šachisté rozhodli poslední den o vítězství MS kraje</w:t>
      </w:r>
    </w:p>
    <w:p>
      <w:pPr/>
      <w:r>
        <w:rPr>
          <w:b w:val="1"/>
          <w:bCs w:val="1"/>
        </w:rPr>
        <w:t xml:space="preserve">Byly to obrovské nervy, ale vyšlo to. Poslední den Olympiády dětí a mládeže rozhodl o tom, že výprava Moravskoslezského kraje je v celkovém hodnocení na prvním místě!</w:t>
      </w:r>
    </w:p>
    <w:p>
      <w:pPr/>
      <w:r>
        <w:rPr/>
        <w:t xml:space="preserve">Cenné body k celkovému vítězství mezi kraji přinesli ve  čtvrtek hokejisté a šachisté. Hokejisté svým fanouškům navíc naservírovali  zlatý hattrick. Olympiádu dětí a mládeže totiž vyhráli potřetí v řadě.</w:t>
      </w:r>
    </w:p>
    <w:p>
      <w:pPr/>
      <w:r>
        <w:rPr>
          <w:b w:val="1"/>
          <w:bCs w:val="1"/>
        </w:rPr>
        <w:t xml:space="preserve">Jiří Trembáč, trenér hokejistů MSK:</w:t>
      </w:r>
      <w:r>
        <w:rPr/>
        <w:t xml:space="preserve"> „Rvali jsme se, co nám  síly stačily. Kluci ze sebe vydali vše, stejně tak i realizační štáb,  organizátoři a všichni. Byl před nás postavený vysoký cíl – obhajoba zlata a my  jsme to splnili. Takže jsme nadšeni.“</w:t>
      </w:r>
    </w:p>
    <w:p>
      <w:pPr/>
      <w:r>
        <w:rPr/>
        <w:t xml:space="preserve">Závěr ale nebyl jednoduchý. Královehradecký kraj naši  porazili až na nájezdy, ve finále Prahu pro změnu v prodloužení. Radost to  byla nevídaná.</w:t>
      </w:r>
    </w:p>
    <w:p>
      <w:pPr/>
      <w:r>
        <w:rPr>
          <w:b w:val="1"/>
          <w:bCs w:val="1"/>
        </w:rPr>
        <w:t xml:space="preserve">Tobiáš Ořechovský, brankář MS kraje: </w:t>
      </w:r>
      <w:r>
        <w:rPr/>
        <w:t xml:space="preserve">„Bylo to hodně  napínavé, ale věřil jsem klukům, že tam dají ten gól.“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„Hokejový turnaj byl  na vysoké úrovni. Dnes semifinále na nájezdy, finále v prodloužení. Bylo  to hodně vyrovnané, kluci na ledě nechali duši, je to super.“</w:t>
      </w:r>
    </w:p>
    <w:p>
      <w:pPr/>
      <w:r>
        <w:rPr/>
        <w:t xml:space="preserve">Důležité body pro celkové vítězství pak přidali vynikající  šachisté. Dělené druhé místo získali Královehradecký kraj a Praha.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Mládežnická olympiáda se vydařila, organizace klapala</w:t>
      </w:r>
    </w:p>
    <w:p>
      <w:pPr/>
      <w:r>
        <w:rPr>
          <w:b w:val="1"/>
          <w:bCs w:val="1"/>
        </w:rPr>
        <w:t xml:space="preserve">Zimní olympiáda dětí a mládeže 2025, kterou hostil MS kraj, je minulostí. Výsledkově dopadla pro domácí výpravu na jedničku – vybojovala zlato. Jak hodnotí osobnosti uplynulý sportovní svátek?</w:t>
      </w:r>
    </w:p>
    <w:p>
      <w:pPr/>
      <w:r>
        <w:rPr/>
        <w:t xml:space="preserve">Třista třicet medailí bylo rozdáno. Od 26. do 30. ledna  soutěžilo na Olympiádě dětí a mládeže v Moravskoslezském kraji 1 127 mladých  nadějí v 11 sportech a jedné umělecké soutěži. Celkové hodnocení nakonec  ovládli domácí sportovci.</w:t>
      </w:r>
    </w:p>
    <w:p>
      <w:pPr/>
      <w:r>
        <w:rPr>
          <w:b w:val="1"/>
          <w:bCs w:val="1"/>
        </w:rPr>
        <w:t xml:space="preserve">Jan Veřmiřovský (ANO), šéf organizačního výboru:</w:t>
      </w:r>
      <w:r>
        <w:rPr/>
        <w:t xml:space="preserve"> „Nejen, že  jsme potřetí mistři, ale vyhráli jsme i celkově, takže obrovská radost.“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„Je to to opravdu  velká a významná akce. MS kraj ukázal, že je schopen ji zvládnout. Já jsem za  to rád a chtěl bych poděkovat všem, kteří se na organizaci podíleli.“</w:t>
      </w:r>
    </w:p>
    <w:p>
      <w:pPr/>
      <w:r>
        <w:rPr>
          <w:b w:val="1"/>
          <w:bCs w:val="1"/>
        </w:rPr>
        <w:t xml:space="preserve">Alois Hadamczik, prezident Českého svazu ledního hokeje:</w:t>
      </w:r>
      <w:r>
        <w:rPr/>
        <w:t xml:space="preserve"> „Chci  poděkovat všem diváků, kteří udělali skvělou atmosféru, hejtmanovi a celému  kraji, který to podporuje. Děkuji všem za krásný zážitek.“</w:t>
      </w:r>
    </w:p>
    <w:p>
      <w:pPr/>
      <w:r>
        <w:rPr/>
        <w:t xml:space="preserve">Třešničku na dort přidali hokejisté, kteří vybojovali třetí  zlato v řadě.</w:t>
      </w:r>
    </w:p>
    <w:p>
      <w:pPr/>
      <w:r>
        <w:rPr>
          <w:b w:val="1"/>
          <w:bCs w:val="1"/>
        </w:rPr>
        <w:t xml:space="preserve">Miroslav Macháček, trenér hokejistů MS kraje: </w:t>
      </w:r>
      <w:r>
        <w:rPr/>
        <w:t xml:space="preserve">„Vzali jsme si  time, něco jsme si řekli a pak už to bylo na klucích, aby dali gól. Naštěstí se  to povedlo.“</w:t>
      </w:r>
    </w:p>
    <w:p>
      <w:pPr/>
      <w:r>
        <w:rPr/>
        <w:t xml:space="preserve">    MS kraj předává štafetu Praze, která bude hostit letní  verzi olympiády dětí a mládeže letos v červnu.</w:t>
      </w:r>
    </w:p>
    <w:p>
      <w:pPr/>
      <w:r>
        <w:rPr/>
        <w:t xml:space="preserve">---</w:t>
      </w:r>
    </w:p>
    <w:p>
      <w:pPr/>
      <w:r>
        <w:rPr/>
        <w:t xml:space="preserve">Krátké zprávy 31. 1. 2025 17.00 - 2</w:t>
      </w:r>
    </w:p>
    <w:p>
      <w:pPr/>
      <w:r>
        <w:rPr/>
        <w:t xml:space="preserve">SBĚR TEXTILU V OBCÍCH NAROSTL PĚTINÁSOBNĚ</w:t>
      </w:r>
    </w:p>
    <w:p>
      <w:pPr/>
      <w:r>
        <w:rPr/>
        <w:t xml:space="preserve">Od ledna, kdy města a obce musí zajistit separovaný sběr textilu, narostlo množství odevzdaného oblečení až pětinásobně, například ve Sběrném dvoře v Třinci se vybralo přes tři tuny. Oblečení je tříděno do pytlů pro charitu a pro odpad. Některé obce plánují zavedení speciálních kontejnerů u úřadů, ale lidé  mohou stále využívat kontejnery charitních organizací.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Souhra záchranářů a lékařů zachraňuje životy</w:t>
      </w:r>
    </w:p>
    <w:p>
      <w:pPr/>
      <w:r>
        <w:rPr>
          <w:b w:val="1"/>
          <w:bCs w:val="1"/>
        </w:rPr>
        <w:t xml:space="preserve">Tři týdny před Vánocemi se šedesátiletému Marcelu Kosovi na ulici náhle zastavilo srdce. Dnes se opět raduje ze života, a to díky okamžité pomoci lidí a výborné spolupráci záchranářů se zdravotníky ostravské fakultní nemocnice.</w:t>
      </w:r>
    </w:p>
    <w:p>
      <w:pPr/>
      <w:r>
        <w:rPr/>
        <w:t xml:space="preserve">U pacienta došlo k selhání základních životních funkcí a jeho kritický stav</w:t>
      </w:r>
    </w:p>
    <w:p>
      <w:pPr/>
      <w:r>
        <w:rPr/>
        <w:t xml:space="preserve">se záchranářům i přes to, že dělali vše co mohli, nedařilo zvrátit. Zachránil ho rychlý převoz do ECMO centra Fakultní nemocnice Ostrava, kde byl napojen na mimotělní oběh. </w:t>
      </w:r>
    </w:p>
    <w:p>
      <w:pPr/>
      <w:r>
        <w:rPr>
          <w:b w:val="1"/>
          <w:bCs w:val="1"/>
        </w:rPr>
        <w:t xml:space="preserve">Marcel Kosa, zachráněný pacient: </w:t>
      </w:r>
      <w:r>
        <w:rPr/>
        <w:t xml:space="preserve">“Podruhé jsem se narodil. Nebýt těch záchranářů, že tam byli včas a tady těch přístrojů, tady těch doktorů, kteří tady jsou, tak bych se s vámi nebavil, nemůžu řídit auto ještě dva měsíce, to mě rozčiluje.”</w:t>
      </w:r>
    </w:p>
    <w:p>
      <w:pPr/>
      <w:r>
        <w:rPr>
          <w:b w:val="1"/>
          <w:bCs w:val="1"/>
        </w:rPr>
        <w:t xml:space="preserve">Filip Burša, vedoucí lékař ECMO centra FNO: </w:t>
      </w:r>
      <w:r>
        <w:rPr/>
        <w:t xml:space="preserve">“V našem centru ECMO máme 75 případů za rok, z čehož asi těch 25 pacientů jsou pacienti s ECPR, to znamená kde se ECMO využije, protože konvenční resuscitační postupy nevedly k obnově srdeční činnosti. Z té skupiny přesně vybraných pacientů, kteří by téměř nade vší pochybností zemřeli, jsme schopni 30 procent těch pacientů vrátit do denního života.”</w:t>
      </w:r>
    </w:p>
    <w:p>
      <w:pPr/>
      <w:r>
        <w:rPr/>
        <w:t xml:space="preserve">Největší šanci vrátit se do normálního života mají pacienti, kteří se do ECMO centra dostanou do jedné hodiny. </w:t>
      </w:r>
    </w:p>
    <w:p>
      <w:pPr/>
      <w:r>
        <w:rPr>
          <w:b w:val="1"/>
          <w:bCs w:val="1"/>
        </w:rPr>
        <w:t xml:space="preserve">Jan Staněk, záchranář, ZZS MSK: </w:t>
      </w:r>
      <w:r>
        <w:rPr/>
        <w:t xml:space="preserve">“Jde o to, aby to byla spatřená zástava a aby ten pacient byl masírován laiky, protože my tam nebudeme dřív než za 5 minut jako záchranná služba. Po 5 minutách vám začnou nevratně odumírat mozkové buňky.” </w:t>
      </w:r>
    </w:p>
    <w:p>
      <w:pPr/>
      <w:r>
        <w:rPr>
          <w:b w:val="1"/>
          <w:bCs w:val="1"/>
        </w:rPr>
        <w:t xml:space="preserve">Roman Gřegoř, ředitel ZZS MSK: </w:t>
      </w:r>
      <w:r>
        <w:rPr/>
        <w:t xml:space="preserve">“Pokud pak na místě provádíme veškeré naše standardní postupy, zhruba do těch 9, 10 minut, člověk který nereaguje a to srdce se mu nerozběhne, tak ho telefonicky kolegům nabízíme a všechno je podřízeno tomu, abychom ho zhruba do té jedné hodiny dovezli.”</w:t>
      </w:r>
    </w:p>
    <w:p>
      <w:pPr/>
      <w:r>
        <w:rPr/>
        <w:t xml:space="preserve">Takzvaný řetězec přežití, tak zafungoval po všech stránkách.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2025-12-30T19:23:12+01:00</dcterms:created>
  <dcterms:modified xsi:type="dcterms:W3CDTF">2025-12-30T19:23:12+01:00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