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Městské lázně v Opavě čeká rekonstrukce</w:t>
      </w:r>
    </w:p>
    <w:p>
      <w:pPr/>
      <w:r>
        <w:rPr>
          <w:b w:val="1"/>
          <w:bCs w:val="1"/>
        </w:rPr>
        <w:t xml:space="preserve">Městské lázně v Opavě čeká rekonstrukce. Aktuálně jsou až do odvolání mimo provoz. Uzavřely je loňské zářijové povodně, které zatopily veškeré technologie.</w:t>
      </w:r>
    </w:p>
    <w:p>
      <w:pPr/>
      <w:r>
        <w:rPr/>
        <w:t xml:space="preserve">Obrovské škody způsobily loňské zářijové povodně na městském krytém bazénu a wellness se saunou. Lidé tak musí za plaváním a relaxem dojíždět za hranice města. Školy pak nahrazovat plavání jiným sportem. </w:t>
      </w:r>
    </w:p>
    <w:p>
      <w:pPr/>
      <w:r>
        <w:rPr>
          <w:b w:val="1"/>
          <w:bCs w:val="1"/>
        </w:rPr>
        <w:t xml:space="preserve">Michal Kokošek (ANO), náměstek primátora Opavy: </w:t>
      </w:r>
      <w:r>
        <w:rPr/>
        <w:t xml:space="preserve">“Tady byla zatopena kompletně celá technologie s tím, že momentálně bazén není v provozu, i když vidíme za mnou, že je napuštěná voda. To je z toho důvodu, aby tam byl správný tlak na ty kachličky, na ty stěny. My právě provádíme projektovou dokumentaci, ta by měla být hotova zhruba do jednoho měsíce a potom budeme soutěžit veřejnou zakázku.”</w:t>
      </w:r>
    </w:p>
    <w:p>
      <w:pPr/>
      <w:r>
        <w:rPr/>
        <w:t xml:space="preserve">Rekonstrukce si vyžádá kolem 15 až 20 milionů korun. </w:t>
      </w:r>
    </w:p>
    <w:p>
      <w:pPr/>
      <w:r>
        <w:rPr>
          <w:b w:val="1"/>
          <w:bCs w:val="1"/>
        </w:rPr>
        <w:t xml:space="preserve">Michal Kokošek (ANO), náměstek primátora Opavy:</w:t>
      </w:r>
      <w:r>
        <w:rPr/>
        <w:t xml:space="preserve"> “Tady zatopeno za mnou není, nicméně celá strojovna a veškeré vybavení zatopeno bylo a musíme částečně měnit vzduchotechniku, měření regulací a čerpadla na vodu. Elektřinu budeme měnit částečně, hlavní rozvaděče plus některé rozvody  právě v tom suterénu. Nicméně tady v té horní polovině domu, nebo toho městského bazénu nemusíme měnit.”</w:t>
      </w:r>
    </w:p>
    <w:p>
      <w:pPr/>
      <w:r>
        <w:rPr/>
        <w:t xml:space="preserve">V celém suterénu voda sahala až do výšky zhruba dva a půl metru.</w:t>
      </w:r>
    </w:p>
    <w:p>
      <w:pPr/>
      <w:r>
        <w:rPr>
          <w:b w:val="1"/>
          <w:bCs w:val="1"/>
        </w:rPr>
        <w:t xml:space="preserve">Petr Mikeska, vedoucí, Městské lázně Opava: </w:t>
      </w:r>
      <w:r>
        <w:rPr/>
        <w:t xml:space="preserve">“Došlo k zaplavení všech vzduchotechnických jednotek včetně jejich vystrojení a měření a regulace. Bohužel musí se vyměnit veškeré vystrojení těch vzduchotechnických jednotek, veškeré systémy ovládání a rozvody, které byly ve sklepě zatopeny. Momentálně se nacházíme v místnosti výměníkové stanice, kde jsou veškeré rozdělovače tepla a teplé užitkové vody i studené vody s tím, že v rámci opravy musí dojít k výměně čerpadel oběhových a systému měření regulace.”</w:t>
      </w:r>
    </w:p>
    <w:p>
      <w:pPr/>
      <w:r>
        <w:rPr/>
        <w:t xml:space="preserve">Městské lázně by měly být v provozu už od září letošního roku. Problém v Opavě není jen s plaváním, které je na prvním stupni povinné, ale i s dalšími pohybovými aktivitami.</w:t>
      </w:r>
    </w:p>
    <w:p>
      <w:pPr/>
      <w:r>
        <w:rPr>
          <w:b w:val="1"/>
          <w:bCs w:val="1"/>
        </w:rPr>
        <w:t xml:space="preserve">Vladimír Schreier (ANO), náměstek primátora Opavy: </w:t>
      </w:r>
      <w:r>
        <w:rPr/>
        <w:t xml:space="preserve">“Samozřejmě není to jenom, že děti neplavou, ale máme v této chvíli problémy s tělocvičnami. V současné době jsme měli pod vodou 4 tělocvičny, dvě na Edvarda Beneše, dvě na Šrámkové. Pátou tělocvičnu jsme měli pod vodou na ZŠ Mařádkova, tam naštěstí máme náhradní tělocvičny, takže tam se ta TV podařila udržet v plném rozsahu. Pokud se týká dalších škol, tak v současné době používají náhradní tělocvičny něco v Malých Hošticích, něco v  jiných objektech tak, abychom alespoň částečně tu TV udrželi nějakým způsobem bez výraznějšího nebo velkého omezení.”</w:t>
      </w:r>
    </w:p>
    <w:p>
      <w:pPr/>
      <w:r>
        <w:rPr/>
        <w:t xml:space="preserve">Na tělocvičny se v současné době dokončuje projektová příprava.</w:t>
      </w:r>
    </w:p>
    <w:p>
      <w:pPr/>
      <w:r>
        <w:rPr>
          <w:b w:val="1"/>
          <w:bCs w:val="1"/>
        </w:rPr>
        <w:t xml:space="preserve">Vladimír Schreier (ANO), náměstek primátora Opavy: </w:t>
      </w:r>
      <w:r>
        <w:rPr/>
        <w:t xml:space="preserve">“Všude se v těch zaplavených tělocvičnách bude měnit  obložení, samozřejmě alfa omega je, aby to bylo vyschlé, abychom mohli pokračovat Bohužel v této chvíli ještě je ta vlhkost vyšší, ale na druhé straně nám to dává čas na základě projektové přípravy soutěžit a předpokládáme, že ty tělocvičny budou zprovozněny od září.”</w:t>
      </w:r>
    </w:p>
    <w:p>
      <w:pPr/>
      <w:r>
        <w:rPr/>
        <w:t xml:space="preserve">Co se týká letního koupaliště, tam se chýlí ke konci výběrové řízení na dodavatele jednotlivých částí rekonstrukce a vypadá to, že se otevře 1.června stejně jako každý rok.</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Bohužel žádný vtip to není. Jsme velice nazlobeni, protože s těmi škodami, které tady byly na Opavsku, které jsou v řádu 10, 2 miliardy korun jsou prostě obrovské. Já doufám, že kdyby snad členové organizace Děti země se přišli podívat, jak to tady vypadalo, jak lidé skončili, tak možná by změnili svůj názor a určitě by takové žaloby nepodávali. Takže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 a co tady v tom kraji zažívají obyčejní občané, kteří museli už tuto povodeň zažívat potřetí, že přišli o svá obydlí, že přišli o své majetky, že přišli o živobytí. Opravdu to byla velká hrůza, /// Já moc prosím Děti země, aby stáhli žalobu.”</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“Podaná žaloba spolku Děti země nás upřímně řečeno překvapila, protože jsme neočekávali, že v této situaci ještě někdo podobný krok udělá. Musím říct, že by bylo fajn, kdyby spolek Děti země tuhle žalobu stáhl  a umožnil lidem v Nových Heřminovech nějakou jistotu a pocit bezpečí v tom směru, že další podobnou povodeň už nebudou muset zažít. 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a nikdy nebudou poskytovat komplexní ochranu proti povodním.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pStyle w:val="Heading1"/>
      </w:pPr>
      <w:r>
        <w:rPr>
          <w:sz w:val="36"/>
          <w:szCs w:val="36"/>
        </w:rPr>
        <w:t xml:space="preserve">Do fotosoutěže Můj svět přišel rekordní počet snímků</w:t>
      </w:r>
    </w:p>
    <w:p>
      <w:pPr/>
      <w:r>
        <w:rPr>
          <w:b w:val="1"/>
          <w:bCs w:val="1"/>
        </w:rPr>
        <w:t xml:space="preserve">Fotografická soutěž Můj svět už má vítěze. Do 17. ročníku přišlo více než 230 fotografií z různých koutů ČR, které jsou rok od roku kvalitnější po všech stránkách.</w:t>
      </w:r>
    </w:p>
    <w:p>
      <w:pPr/>
      <w:r>
        <w:rPr/>
        <w:t xml:space="preserve">V pořadí už 17. ročník prestižní fotosoutěže Můj svět byl vyhlášen loni v listopadu. Lidé z prostředí Charit, tedy zaměstnanci, dobrovolníci, příznivci a klienti, kterým je soutěž určena, mohli své snímky posílat do konce ledna. Odborná porota teď vybrala ty nejlepší.</w:t>
      </w:r>
    </w:p>
    <w:p>
      <w:pPr/>
      <w:r>
        <w:rPr>
          <w:b w:val="1"/>
          <w:bCs w:val="1"/>
        </w:rPr>
        <w:t xml:space="preserve">Jiří Siostrzonek, pedagog Institutu tvůrčí fotografie FPF SU: </w:t>
      </w:r>
      <w:r>
        <w:rPr/>
        <w:t xml:space="preserve">“To je každoroční radost, my prostřednictvím těchto fotografií dostáváme informace o světě, do kterého se nedostaneme. To jsou informace zevnitř a navíc to jsou klienti nebo zaměstnanci, kteří fotografují jejich intimní svět a já si toho nesmírně vážím. Když bychom měli říct, že to je vysoká kvalita estetická, umělecká hodnota, tak si myslím, že to je až druhé, třetí v pořadí. Důležité je to, že oni to fotografují, že nám sdělují svoji radost, svůj smutek a tím pádem je to komunikační platforma.”</w:t>
      </w:r>
    </w:p>
    <w:p>
      <w:pPr/>
      <w:r>
        <w:rPr/>
        <w:t xml:space="preserve">Vybíralo se z 232 fotografií ve třech kategoriích s názvy Portrét, Můj charitní svět a Jak to vidí klienti. Odborná tříčlenná porota tak neměla vůbec jednoduché z tolika snímků vybrat ty vítězné. </w:t>
      </w:r>
    </w:p>
    <w:p>
      <w:pPr/>
      <w:r>
        <w:rPr>
          <w:b w:val="1"/>
          <w:bCs w:val="1"/>
        </w:rPr>
        <w:t xml:space="preserve">Jindřich Štreit, fotograf: </w:t>
      </w:r>
      <w:r>
        <w:rPr/>
        <w:t xml:space="preserve">“Fotografie musí mít něco navíc. Něco navíc, co jiné fotografie nemají, buď je to kompozice, nebo výraz nebo atmosféra, kterou ta fotografie vyjadřuje. Co je zvláštní, opravdu se shodujeme na tom, když to vybíráme a děláme tu selekci, že vždycky na nás stejně působí právě ty fotografie, které jsou zajímavé. Je to 17. ročník. To je úžasného něco, protože která soutěž tak dlouho vydrží. Taková, která je na základě sociální péče, takže já si toho nesmírně vážím a fandím jim.” </w:t>
      </w:r>
    </w:p>
    <w:p>
      <w:pPr/>
      <w:r>
        <w:rPr>
          <w:b w:val="1"/>
          <w:bCs w:val="1"/>
        </w:rPr>
        <w:t xml:space="preserve">Jan Hanuš, ředitel, Charita Opava: </w:t>
      </w:r>
      <w:r>
        <w:rPr/>
        <w:t xml:space="preserve">“To rozhodování je vždycky velice těžké, ale já si myslím, že vždycky se shodneme nakonec a vždycky se, myslím, si, že velice dobře vybere. Musí to mít srdíčko a chci taky nějakou kompozici, Já samozřejmě nejsem tak vážená osoba jako páni profesoři, nicméně focením se zabývám už  mnoho let a to mé rozhodování je spíš možná pocitové. Snažíme se vybírat vždycky kolem 10 fotografií a z těch 10 najdeme vždycky první, druhé a třetí místo, případně čestné uznání.”</w:t>
      </w:r>
    </w:p>
    <w:p>
      <w:pPr/>
      <w:r>
        <w:rPr/>
        <w:t xml:space="preserve">Slavnostní vernisáž oceněných fotografií se uskuteční 4. března v prostorách Historické výstavní budovy Slezského zemského muzea v Opavě. Poté bude putovat po celé republice. Termíny už jsou objednané na celý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5-0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2026-05-17T19:37:24+02:00</dcterms:created>
  <dcterms:modified xsi:type="dcterms:W3CDTF">2026-05-17T19:37:24+02:00</dcterms:modified>
</cp:coreProperties>
</file>

<file path=docProps/custom.xml><?xml version="1.0" encoding="utf-8"?>
<Properties xmlns="http://schemas.openxmlformats.org/officeDocument/2006/custom-properties" xmlns:vt="http://schemas.openxmlformats.org/officeDocument/2006/docPropsVTypes"/>
</file>